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bookmarkStart w:id="0" w:name="_GoBack"/>
      <w:bookmarkEnd w:id="0"/>
    </w:p>
    <w:p>
      <w:pPr>
        <w:rPr>
          <w:rFonts w:ascii="仿宋_GB2312" w:eastAsia="仿宋_GB2312"/>
          <w:sz w:val="32"/>
          <w:szCs w:val="32"/>
        </w:rPr>
      </w:pPr>
    </w:p>
    <w:p>
      <w:pPr>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海南省通信工程专业技术资格评审办法</w:t>
      </w:r>
    </w:p>
    <w:p>
      <w:pPr>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（修改版）</w:t>
      </w:r>
    </w:p>
    <w:p>
      <w:pPr>
        <w:rPr>
          <w:rFonts w:ascii="仿宋_GB2312" w:eastAsia="仿宋_GB2312"/>
          <w:sz w:val="32"/>
          <w:szCs w:val="32"/>
        </w:rPr>
      </w:pPr>
    </w:p>
    <w:p>
      <w:pPr>
        <w:jc w:val="center"/>
        <w:rPr>
          <w:rFonts w:ascii="仿宋_GB2312" w:eastAsia="仿宋_GB2312"/>
          <w:b/>
          <w:sz w:val="32"/>
          <w:szCs w:val="32"/>
        </w:rPr>
      </w:pPr>
      <w:r>
        <w:rPr>
          <w:rFonts w:hint="eastAsia" w:ascii="仿宋_GB2312" w:eastAsia="仿宋_GB2312"/>
          <w:b/>
          <w:sz w:val="32"/>
          <w:szCs w:val="32"/>
        </w:rPr>
        <w:t>第一章  总则</w:t>
      </w:r>
    </w:p>
    <w:p>
      <w:pPr>
        <w:ind w:firstLine="642" w:firstLineChars="200"/>
        <w:rPr>
          <w:rFonts w:ascii="仿宋_GB2312" w:eastAsia="仿宋_GB2312"/>
          <w:sz w:val="32"/>
          <w:szCs w:val="32"/>
        </w:rPr>
      </w:pPr>
      <w:r>
        <w:rPr>
          <w:rFonts w:hint="eastAsia" w:ascii="仿宋_GB2312" w:eastAsia="仿宋_GB2312"/>
          <w:b/>
          <w:sz w:val="32"/>
          <w:szCs w:val="32"/>
        </w:rPr>
        <w:t>第一条</w:t>
      </w:r>
      <w:r>
        <w:rPr>
          <w:rFonts w:hint="eastAsia" w:ascii="仿宋_GB2312" w:eastAsia="仿宋_GB2312"/>
          <w:sz w:val="32"/>
          <w:szCs w:val="32"/>
        </w:rPr>
        <w:t xml:space="preserve">  为规范通信工程专业技术资格评审工作，根据海南省人民政府办公厅《关于印发〈海南省专业技术资格评审办法〉的通知》和《海南省人力资源和社会保障厅关于组建海南省通信工程高级专业技术资格评审委员会的复函》（琼人社函〔2017〕1272号）等文件精神，结合我省通信工程行业实际，制定本办法。</w:t>
      </w:r>
    </w:p>
    <w:p>
      <w:pPr>
        <w:ind w:firstLine="642" w:firstLineChars="200"/>
        <w:rPr>
          <w:rFonts w:ascii="仿宋_GB2312" w:eastAsia="仿宋_GB2312"/>
          <w:sz w:val="32"/>
          <w:szCs w:val="32"/>
        </w:rPr>
      </w:pPr>
      <w:r>
        <w:rPr>
          <w:rFonts w:hint="eastAsia" w:ascii="仿宋_GB2312" w:eastAsia="仿宋_GB2312"/>
          <w:b/>
          <w:sz w:val="32"/>
          <w:szCs w:val="32"/>
        </w:rPr>
        <w:t>第二条</w:t>
      </w:r>
      <w:r>
        <w:rPr>
          <w:rFonts w:hint="eastAsia" w:ascii="仿宋_GB2312" w:eastAsia="仿宋_GB2312"/>
          <w:sz w:val="32"/>
          <w:szCs w:val="32"/>
        </w:rPr>
        <w:t xml:space="preserve">  海南省通信工程专业技术资格评审及管理工作，适用本办法。</w:t>
      </w:r>
    </w:p>
    <w:p>
      <w:pPr>
        <w:ind w:firstLine="642" w:firstLineChars="200"/>
        <w:rPr>
          <w:rFonts w:ascii="仿宋_GB2312" w:eastAsia="仿宋_GB2312"/>
          <w:sz w:val="32"/>
          <w:szCs w:val="32"/>
        </w:rPr>
      </w:pPr>
      <w:r>
        <w:rPr>
          <w:rFonts w:hint="eastAsia" w:ascii="仿宋_GB2312" w:eastAsia="仿宋_GB2312"/>
          <w:b/>
          <w:sz w:val="32"/>
          <w:szCs w:val="32"/>
        </w:rPr>
        <w:t>第三条</w:t>
      </w:r>
      <w:r>
        <w:rPr>
          <w:rFonts w:hint="eastAsia" w:ascii="仿宋_GB2312" w:eastAsia="仿宋_GB2312"/>
          <w:sz w:val="32"/>
          <w:szCs w:val="32"/>
        </w:rPr>
        <w:t xml:space="preserve"> 专业技术资格是专业技术人员学术技术水平和专业能力的主要标志，可作为聘任专业技术职务的依据。  </w:t>
      </w:r>
    </w:p>
    <w:p>
      <w:pPr>
        <w:ind w:firstLine="642" w:firstLineChars="200"/>
        <w:rPr>
          <w:rFonts w:ascii="仿宋_GB2312" w:eastAsia="仿宋_GB2312"/>
          <w:sz w:val="32"/>
          <w:szCs w:val="32"/>
        </w:rPr>
      </w:pPr>
      <w:r>
        <w:rPr>
          <w:rFonts w:hint="eastAsia" w:ascii="仿宋_GB2312" w:eastAsia="仿宋_GB2312"/>
          <w:b/>
          <w:sz w:val="32"/>
          <w:szCs w:val="32"/>
        </w:rPr>
        <w:t xml:space="preserve">第四条 </w:t>
      </w:r>
      <w:r>
        <w:rPr>
          <w:rFonts w:hint="eastAsia" w:ascii="仿宋_GB2312" w:eastAsia="仿宋_GB2312"/>
          <w:sz w:val="32"/>
          <w:szCs w:val="32"/>
        </w:rPr>
        <w:t xml:space="preserve"> 海南省通信工程专业技术资格评审自觉接受省人力资源社会保障厅的指导和监督，坚持公平、公正、公开的原则，突出品德、能力、业绩为导向，坚持评审标准，严格评审程序，确保评审质量。</w:t>
      </w:r>
    </w:p>
    <w:p>
      <w:pPr>
        <w:ind w:firstLine="642" w:firstLineChars="200"/>
        <w:rPr>
          <w:rFonts w:ascii="仿宋_GB2312" w:eastAsia="仿宋_GB2312"/>
          <w:sz w:val="32"/>
          <w:szCs w:val="32"/>
        </w:rPr>
      </w:pPr>
      <w:r>
        <w:rPr>
          <w:rFonts w:hint="eastAsia" w:ascii="仿宋_GB2312" w:eastAsia="仿宋_GB2312"/>
          <w:b/>
          <w:sz w:val="32"/>
          <w:szCs w:val="32"/>
        </w:rPr>
        <w:t xml:space="preserve">第五条 </w:t>
      </w:r>
      <w:r>
        <w:rPr>
          <w:rFonts w:hint="eastAsia" w:ascii="仿宋_GB2312" w:eastAsia="仿宋_GB2312"/>
          <w:sz w:val="32"/>
          <w:szCs w:val="32"/>
        </w:rPr>
        <w:t xml:space="preserve"> 海南省通信管理局成立职称改革领导小组，负责组织、协调和处理职称评审的相关事宜。领导小组下设职称改革办公室，办公室设在人事处，负责专业技术资格评审材料的受理和审核等日常工作。</w:t>
      </w:r>
    </w:p>
    <w:p>
      <w:pPr>
        <w:jc w:val="center"/>
        <w:rPr>
          <w:rFonts w:ascii="仿宋_GB2312" w:eastAsia="仿宋_GB2312"/>
          <w:b/>
          <w:sz w:val="32"/>
          <w:szCs w:val="32"/>
        </w:rPr>
      </w:pPr>
      <w:r>
        <w:rPr>
          <w:rFonts w:hint="eastAsia" w:ascii="仿宋_GB2312" w:eastAsia="仿宋_GB2312"/>
          <w:b/>
          <w:sz w:val="32"/>
          <w:szCs w:val="32"/>
        </w:rPr>
        <w:t>第二章  申报</w:t>
      </w:r>
    </w:p>
    <w:p>
      <w:pPr>
        <w:ind w:firstLine="629" w:firstLineChars="196"/>
        <w:rPr>
          <w:rFonts w:ascii="仿宋_GB2312" w:eastAsia="仿宋_GB2312"/>
          <w:sz w:val="32"/>
          <w:szCs w:val="32"/>
        </w:rPr>
      </w:pPr>
      <w:r>
        <w:rPr>
          <w:rFonts w:hint="eastAsia" w:ascii="仿宋_GB2312" w:eastAsia="仿宋_GB2312"/>
          <w:b/>
          <w:sz w:val="32"/>
          <w:szCs w:val="32"/>
        </w:rPr>
        <w:t>第六条</w:t>
      </w:r>
      <w:r>
        <w:rPr>
          <w:rFonts w:hint="eastAsia" w:ascii="仿宋_GB2312" w:eastAsia="仿宋_GB2312"/>
          <w:sz w:val="32"/>
          <w:szCs w:val="32"/>
        </w:rPr>
        <w:t xml:space="preserve">  海南省通信行业在职在岗从事专业技术工作的专业技术人员，符合申报条件的，可申报相应的专业技术资格。</w:t>
      </w:r>
    </w:p>
    <w:p>
      <w:pPr>
        <w:ind w:firstLine="642" w:firstLineChars="200"/>
        <w:rPr>
          <w:rFonts w:ascii="仿宋_GB2312" w:eastAsia="仿宋_GB2312"/>
          <w:sz w:val="32"/>
          <w:szCs w:val="32"/>
        </w:rPr>
      </w:pPr>
      <w:r>
        <w:rPr>
          <w:rFonts w:hint="eastAsia" w:ascii="仿宋_GB2312" w:eastAsia="仿宋_GB2312"/>
          <w:b/>
          <w:sz w:val="32"/>
          <w:szCs w:val="32"/>
        </w:rPr>
        <w:t>第七条</w:t>
      </w:r>
      <w:r>
        <w:rPr>
          <w:rFonts w:hint="eastAsia" w:ascii="仿宋_GB2312" w:eastAsia="仿宋_GB2312"/>
          <w:sz w:val="32"/>
          <w:szCs w:val="32"/>
        </w:rPr>
        <w:t xml:space="preserve">  申报专业技术资格，由本人向所在的单位书面申请并提交申报材料，经所在单位审核、公示、初评后推荐报送海南省通信管理局职改办。</w:t>
      </w:r>
    </w:p>
    <w:p>
      <w:pPr>
        <w:ind w:firstLine="642" w:firstLineChars="200"/>
        <w:rPr>
          <w:rFonts w:ascii="仿宋_GB2312" w:eastAsia="仿宋_GB2312"/>
          <w:sz w:val="32"/>
          <w:szCs w:val="32"/>
        </w:rPr>
      </w:pPr>
      <w:r>
        <w:rPr>
          <w:rFonts w:hint="eastAsia" w:ascii="仿宋_GB2312" w:eastAsia="仿宋_GB2312"/>
          <w:b/>
          <w:sz w:val="32"/>
          <w:szCs w:val="32"/>
        </w:rPr>
        <w:t xml:space="preserve">第八条 </w:t>
      </w:r>
      <w:r>
        <w:rPr>
          <w:rFonts w:hint="eastAsia" w:ascii="仿宋_GB2312" w:eastAsia="仿宋_GB2312"/>
          <w:sz w:val="32"/>
          <w:szCs w:val="32"/>
        </w:rPr>
        <w:t xml:space="preserve"> 申报专业技术资格，应当提供能够反映本人专业技术水平、工作业绩和职业道德等方面的有效材料。主要包括以下材料：</w:t>
      </w:r>
    </w:p>
    <w:p>
      <w:pPr>
        <w:ind w:firstLine="640" w:firstLineChars="200"/>
        <w:rPr>
          <w:rFonts w:ascii="仿宋_GB2312" w:eastAsia="仿宋_GB2312"/>
          <w:sz w:val="32"/>
          <w:szCs w:val="32"/>
        </w:rPr>
      </w:pPr>
      <w:r>
        <w:rPr>
          <w:rFonts w:hint="eastAsia" w:ascii="仿宋_GB2312" w:eastAsia="仿宋_GB2312"/>
          <w:sz w:val="32"/>
          <w:szCs w:val="32"/>
        </w:rPr>
        <w:t>（一）专业技术资格评审表；</w:t>
      </w:r>
    </w:p>
    <w:p>
      <w:pPr>
        <w:ind w:firstLine="640" w:firstLineChars="200"/>
        <w:rPr>
          <w:rFonts w:ascii="仿宋_GB2312" w:eastAsia="仿宋_GB2312"/>
          <w:sz w:val="32"/>
          <w:szCs w:val="32"/>
        </w:rPr>
      </w:pPr>
      <w:r>
        <w:rPr>
          <w:rFonts w:hint="eastAsia" w:ascii="仿宋_GB2312" w:eastAsia="仿宋_GB2312"/>
          <w:sz w:val="32"/>
          <w:szCs w:val="32"/>
        </w:rPr>
        <w:t>（二）任现职以来的专业技术工作业务总结报告；</w:t>
      </w:r>
    </w:p>
    <w:p>
      <w:pPr>
        <w:ind w:firstLine="640" w:firstLineChars="200"/>
        <w:rPr>
          <w:rFonts w:ascii="仿宋_GB2312" w:eastAsia="仿宋_GB2312"/>
          <w:sz w:val="32"/>
          <w:szCs w:val="32"/>
        </w:rPr>
      </w:pPr>
      <w:r>
        <w:rPr>
          <w:rFonts w:hint="eastAsia" w:ascii="仿宋_GB2312" w:eastAsia="仿宋_GB2312"/>
          <w:sz w:val="32"/>
          <w:szCs w:val="32"/>
        </w:rPr>
        <w:t>（三）任现职以来取得的专业技术成果及获奖情况、专业技术项目完成情况、科研成果转化情况以及新产品开发、推广等方面的资料；</w:t>
      </w:r>
    </w:p>
    <w:p>
      <w:pPr>
        <w:ind w:firstLine="640" w:firstLineChars="200"/>
        <w:rPr>
          <w:rFonts w:ascii="仿宋_GB2312" w:eastAsia="仿宋_GB2312"/>
          <w:sz w:val="32"/>
          <w:szCs w:val="32"/>
        </w:rPr>
      </w:pPr>
      <w:r>
        <w:rPr>
          <w:rFonts w:hint="eastAsia" w:ascii="仿宋_GB2312" w:eastAsia="仿宋_GB2312"/>
          <w:sz w:val="32"/>
          <w:szCs w:val="32"/>
        </w:rPr>
        <w:t>（四）任现职以来发表的具有代表性的本专业论文、论著等材料；</w:t>
      </w:r>
    </w:p>
    <w:p>
      <w:pPr>
        <w:ind w:firstLine="640" w:firstLineChars="200"/>
        <w:rPr>
          <w:rFonts w:ascii="仿宋_GB2312" w:eastAsia="仿宋_GB2312"/>
          <w:sz w:val="32"/>
          <w:szCs w:val="32"/>
        </w:rPr>
      </w:pPr>
      <w:r>
        <w:rPr>
          <w:rFonts w:hint="eastAsia" w:ascii="仿宋_GB2312" w:eastAsia="仿宋_GB2312"/>
          <w:sz w:val="32"/>
          <w:szCs w:val="32"/>
        </w:rPr>
        <w:t>（五）学历、专业技术资格、专业技术职务聘任、年度考核、继续教育、荣誉称号等证明材料；</w:t>
      </w:r>
    </w:p>
    <w:p>
      <w:pPr>
        <w:ind w:firstLine="640" w:firstLineChars="200"/>
        <w:rPr>
          <w:rFonts w:ascii="仿宋_GB2312" w:eastAsia="仿宋_GB2312"/>
          <w:sz w:val="32"/>
          <w:szCs w:val="32"/>
        </w:rPr>
      </w:pPr>
      <w:r>
        <w:rPr>
          <w:rFonts w:hint="eastAsia" w:ascii="仿宋_GB2312" w:eastAsia="仿宋_GB2312"/>
          <w:sz w:val="32"/>
          <w:szCs w:val="32"/>
        </w:rPr>
        <w:t>（六）评审要求的其它材料。</w:t>
      </w:r>
    </w:p>
    <w:p>
      <w:pPr>
        <w:ind w:firstLine="640" w:firstLineChars="200"/>
        <w:rPr>
          <w:rFonts w:ascii="仿宋_GB2312" w:eastAsia="仿宋_GB2312"/>
          <w:sz w:val="32"/>
          <w:szCs w:val="32"/>
        </w:rPr>
      </w:pPr>
      <w:r>
        <w:rPr>
          <w:rFonts w:hint="eastAsia" w:ascii="仿宋_GB2312" w:eastAsia="仿宋_GB2312"/>
          <w:sz w:val="32"/>
          <w:szCs w:val="32"/>
        </w:rPr>
        <w:t>申报材料应当提供原件。无法提供原件的，对提供的复印件应当由核实人签字并加盖核实人所在单位的公章。</w:t>
      </w:r>
    </w:p>
    <w:p>
      <w:pPr>
        <w:rPr>
          <w:rFonts w:ascii="仿宋_GB2312" w:eastAsia="仿宋_GB2312"/>
          <w:sz w:val="32"/>
          <w:szCs w:val="32"/>
        </w:rPr>
      </w:pPr>
      <w:r>
        <w:rPr>
          <w:rFonts w:hint="eastAsia" w:ascii="仿宋_GB2312" w:eastAsia="仿宋_GB2312"/>
          <w:sz w:val="32"/>
          <w:szCs w:val="32"/>
        </w:rPr>
        <w:t>申报材料应当在本单位以适当形式进行公示，接受群众监督。公示时间一般不少于7个工作日。</w:t>
      </w:r>
    </w:p>
    <w:p>
      <w:pPr>
        <w:ind w:firstLine="642" w:firstLineChars="200"/>
        <w:rPr>
          <w:rFonts w:ascii="仿宋_GB2312" w:eastAsia="仿宋_GB2312"/>
          <w:sz w:val="32"/>
          <w:szCs w:val="32"/>
        </w:rPr>
      </w:pPr>
      <w:r>
        <w:rPr>
          <w:rFonts w:hint="eastAsia" w:ascii="仿宋_GB2312" w:eastAsia="仿宋_GB2312"/>
          <w:b/>
          <w:sz w:val="32"/>
          <w:szCs w:val="32"/>
        </w:rPr>
        <w:t xml:space="preserve">第九条 </w:t>
      </w:r>
      <w:r>
        <w:rPr>
          <w:rFonts w:hint="eastAsia" w:ascii="仿宋_GB2312" w:eastAsia="仿宋_GB2312"/>
          <w:sz w:val="32"/>
          <w:szCs w:val="32"/>
        </w:rPr>
        <w:t xml:space="preserve"> 申报材料的受理、初审由申报人所在单位负责。初审是依照专业技术资格评审条件和其他相关政策，对是否符合申报条件以及材料的真实性、完整性进行审核，并作出审核意见。经审核同意的材料送交海南省通信管理局职称改革办公室，由职称改革办公室复审，并进行公示（公示时间一般不少于7个工作日），组织评审委员会评审。</w:t>
      </w:r>
    </w:p>
    <w:p>
      <w:pPr>
        <w:ind w:firstLine="640" w:firstLineChars="200"/>
        <w:rPr>
          <w:rFonts w:ascii="仿宋_GB2312" w:eastAsia="仿宋_GB2312"/>
          <w:sz w:val="32"/>
          <w:szCs w:val="32"/>
        </w:rPr>
      </w:pPr>
      <w:r>
        <w:rPr>
          <w:rFonts w:hint="eastAsia" w:ascii="仿宋_GB2312" w:eastAsia="仿宋_GB2312"/>
          <w:sz w:val="32"/>
          <w:szCs w:val="32"/>
        </w:rPr>
        <w:t>不符合申报条件、申报程序或超过规定申报时间的，不予受理。</w:t>
      </w:r>
    </w:p>
    <w:p>
      <w:pPr>
        <w:jc w:val="center"/>
        <w:rPr>
          <w:rFonts w:ascii="仿宋_GB2312" w:eastAsia="仿宋_GB2312"/>
          <w:b/>
          <w:sz w:val="32"/>
          <w:szCs w:val="32"/>
        </w:rPr>
      </w:pPr>
      <w:r>
        <w:rPr>
          <w:rFonts w:hint="eastAsia" w:ascii="仿宋_GB2312" w:eastAsia="仿宋_GB2312"/>
          <w:b/>
          <w:sz w:val="32"/>
          <w:szCs w:val="32"/>
        </w:rPr>
        <w:t>第三章  组织</w:t>
      </w:r>
    </w:p>
    <w:p>
      <w:pPr>
        <w:ind w:firstLine="642" w:firstLineChars="200"/>
        <w:rPr>
          <w:rFonts w:ascii="仿宋_GB2312" w:eastAsia="仿宋_GB2312"/>
          <w:sz w:val="32"/>
          <w:szCs w:val="32"/>
        </w:rPr>
      </w:pPr>
      <w:r>
        <w:rPr>
          <w:rFonts w:hint="eastAsia" w:ascii="仿宋_GB2312" w:eastAsia="仿宋_GB2312"/>
          <w:b/>
          <w:sz w:val="32"/>
          <w:szCs w:val="32"/>
        </w:rPr>
        <w:t>第十条</w:t>
      </w:r>
      <w:r>
        <w:rPr>
          <w:rFonts w:hint="eastAsia" w:ascii="仿宋_GB2312" w:eastAsia="仿宋_GB2312"/>
          <w:sz w:val="32"/>
          <w:szCs w:val="32"/>
        </w:rPr>
        <w:t xml:space="preserve">  专业技术资格评审委员会（以下简称评委会）是负责评审专业技术人员是否具备相应专业技术水平的组织。评委会按照规定的评审权限、范围、程序，依照相应的专业技术资格条件，评审申报人的专业技术资格。</w:t>
      </w:r>
    </w:p>
    <w:p>
      <w:pPr>
        <w:ind w:firstLine="642" w:firstLineChars="200"/>
        <w:rPr>
          <w:rFonts w:ascii="仿宋_GB2312" w:eastAsia="仿宋_GB2312"/>
          <w:sz w:val="32"/>
          <w:szCs w:val="32"/>
        </w:rPr>
      </w:pPr>
      <w:r>
        <w:rPr>
          <w:rFonts w:hint="eastAsia" w:ascii="仿宋_GB2312" w:eastAsia="仿宋_GB2312"/>
          <w:b/>
          <w:sz w:val="32"/>
          <w:szCs w:val="32"/>
        </w:rPr>
        <w:t xml:space="preserve">第十一条 </w:t>
      </w:r>
      <w:r>
        <w:rPr>
          <w:rFonts w:hint="eastAsia" w:ascii="仿宋_GB2312" w:eastAsia="仿宋_GB2312"/>
          <w:sz w:val="32"/>
          <w:szCs w:val="32"/>
        </w:rPr>
        <w:t xml:space="preserve"> 海南省通信管理局职称改革领导小组按照省里职称评委管理有关规定组建评委会。评委会由在职的具有本专业高级专业技术资格的人员组成，其中正高级评委会必须全部由具有正高级专业技术资格的人员组成。在组建评委会时，从评委专家库中随机抽取确定评委名单。</w:t>
      </w:r>
    </w:p>
    <w:p>
      <w:pPr>
        <w:jc w:val="center"/>
        <w:rPr>
          <w:rFonts w:ascii="仿宋_GB2312" w:eastAsia="仿宋_GB2312"/>
          <w:b/>
          <w:sz w:val="32"/>
          <w:szCs w:val="32"/>
        </w:rPr>
      </w:pPr>
      <w:r>
        <w:rPr>
          <w:rFonts w:hint="eastAsia" w:ascii="仿宋_GB2312" w:eastAsia="仿宋_GB2312"/>
          <w:b/>
          <w:sz w:val="32"/>
          <w:szCs w:val="32"/>
        </w:rPr>
        <w:t>第四章  评审</w:t>
      </w:r>
    </w:p>
    <w:p>
      <w:pPr>
        <w:ind w:firstLine="629" w:firstLineChars="196"/>
        <w:rPr>
          <w:rFonts w:ascii="仿宋_GB2312" w:eastAsia="仿宋_GB2312"/>
          <w:sz w:val="32"/>
          <w:szCs w:val="32"/>
        </w:rPr>
      </w:pPr>
      <w:r>
        <w:rPr>
          <w:rFonts w:hint="eastAsia" w:ascii="仿宋_GB2312" w:eastAsia="仿宋_GB2312"/>
          <w:b/>
          <w:sz w:val="32"/>
          <w:szCs w:val="32"/>
        </w:rPr>
        <w:t xml:space="preserve">第十二条 </w:t>
      </w:r>
      <w:r>
        <w:rPr>
          <w:rFonts w:hint="eastAsia" w:ascii="仿宋_GB2312" w:eastAsia="仿宋_GB2312"/>
          <w:sz w:val="32"/>
          <w:szCs w:val="32"/>
        </w:rPr>
        <w:t xml:space="preserve"> 评审专业技术资格采取定性与定量相结合的办法进行,可采取考评结合、实地考察、专业鉴定等方式进行。</w:t>
      </w:r>
    </w:p>
    <w:p>
      <w:pPr>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sz w:val="32"/>
          <w:szCs w:val="32"/>
        </w:rPr>
        <w:t xml:space="preserve"> 第十三条</w:t>
      </w:r>
      <w:r>
        <w:rPr>
          <w:rFonts w:hint="eastAsia" w:ascii="仿宋_GB2312" w:eastAsia="仿宋_GB2312"/>
          <w:sz w:val="32"/>
          <w:szCs w:val="32"/>
        </w:rPr>
        <w:t xml:space="preserve">  每年召开评审会前，提前7个工作日将评审方案、工作安排及评委会组成情况等材料报送省人力资源和社会保障厅审核。</w:t>
      </w:r>
    </w:p>
    <w:p>
      <w:pPr>
        <w:ind w:firstLine="642" w:firstLineChars="200"/>
        <w:rPr>
          <w:rFonts w:ascii="仿宋_GB2312" w:eastAsia="仿宋_GB2312"/>
          <w:sz w:val="32"/>
          <w:szCs w:val="32"/>
        </w:rPr>
      </w:pPr>
      <w:r>
        <w:rPr>
          <w:rFonts w:hint="eastAsia" w:ascii="仿宋_GB2312" w:eastAsia="仿宋_GB2312"/>
          <w:b/>
          <w:sz w:val="32"/>
          <w:szCs w:val="32"/>
        </w:rPr>
        <w:t>第十四条</w:t>
      </w:r>
      <w:r>
        <w:rPr>
          <w:rFonts w:hint="eastAsia" w:ascii="仿宋_GB2312" w:eastAsia="仿宋_GB2312"/>
          <w:sz w:val="32"/>
          <w:szCs w:val="32"/>
        </w:rPr>
        <w:t xml:space="preserve">  召开评审会议期间实行封闭管理。会前由海南省通信管理局职称改革办公室直接通知评委本人。评委会委员名单在当期评审工作完成以前不对外公开。</w:t>
      </w:r>
    </w:p>
    <w:p>
      <w:pPr>
        <w:ind w:firstLine="642" w:firstLineChars="200"/>
        <w:rPr>
          <w:rFonts w:ascii="仿宋_GB2312" w:eastAsia="仿宋_GB2312"/>
          <w:sz w:val="32"/>
          <w:szCs w:val="32"/>
        </w:rPr>
      </w:pPr>
      <w:r>
        <w:rPr>
          <w:rFonts w:hint="eastAsia" w:ascii="仿宋_GB2312" w:eastAsia="仿宋_GB2312"/>
          <w:b/>
          <w:sz w:val="32"/>
          <w:szCs w:val="32"/>
        </w:rPr>
        <w:t>第十五条</w:t>
      </w:r>
      <w:r>
        <w:rPr>
          <w:rFonts w:hint="eastAsia" w:ascii="仿宋_GB2312" w:eastAsia="仿宋_GB2312"/>
          <w:sz w:val="32"/>
          <w:szCs w:val="32"/>
        </w:rPr>
        <w:t xml:space="preserve">  评委会下设若干专业评议组。专业组负责对申报人的业绩、成果（含著作、论文）及其他材料进行审议，并将审议结果提交评委会审定。专业评议组根据评审条件，采用量化评分、面试答辩、成果展示等方式对申报人进行评价。专业评议组拥有向评委会的推荐、建议权。</w:t>
      </w:r>
    </w:p>
    <w:p>
      <w:pPr>
        <w:ind w:firstLine="642" w:firstLineChars="200"/>
        <w:rPr>
          <w:rFonts w:ascii="仿宋_GB2312" w:eastAsia="仿宋_GB2312"/>
          <w:sz w:val="32"/>
          <w:szCs w:val="32"/>
        </w:rPr>
      </w:pPr>
      <w:r>
        <w:rPr>
          <w:rFonts w:hint="eastAsia" w:ascii="仿宋_GB2312" w:eastAsia="仿宋_GB2312"/>
          <w:b/>
          <w:sz w:val="32"/>
          <w:szCs w:val="32"/>
        </w:rPr>
        <w:t>第十六条</w:t>
      </w:r>
      <w:r>
        <w:rPr>
          <w:rFonts w:hint="eastAsia" w:ascii="仿宋_GB2312" w:eastAsia="仿宋_GB2312"/>
          <w:sz w:val="32"/>
          <w:szCs w:val="32"/>
        </w:rPr>
        <w:t xml:space="preserve">  召开评审会议时，到会评委人数不少于评委会成员总数的2/3。</w:t>
      </w:r>
    </w:p>
    <w:p>
      <w:pPr>
        <w:ind w:firstLine="640" w:firstLineChars="200"/>
        <w:rPr>
          <w:rFonts w:ascii="仿宋_GB2312" w:eastAsia="仿宋_GB2312"/>
          <w:sz w:val="32"/>
          <w:szCs w:val="32"/>
        </w:rPr>
      </w:pPr>
      <w:r>
        <w:rPr>
          <w:rFonts w:hint="eastAsia" w:ascii="仿宋_GB2312" w:eastAsia="仿宋_GB2312"/>
          <w:sz w:val="32"/>
          <w:szCs w:val="32"/>
        </w:rPr>
        <w:t>评委会应当先听取专业（学科）评议组关于审议情况的汇报，按照有关政策和评审条件，对申报人报送的材料和专业评议组的意见进行认真评议，在充分发表意见的基础上进行投票表决。</w:t>
      </w:r>
    </w:p>
    <w:p>
      <w:pPr>
        <w:ind w:firstLine="640" w:firstLineChars="200"/>
        <w:rPr>
          <w:rFonts w:ascii="仿宋_GB2312" w:eastAsia="仿宋_GB2312"/>
          <w:sz w:val="32"/>
          <w:szCs w:val="32"/>
        </w:rPr>
      </w:pPr>
      <w:r>
        <w:rPr>
          <w:rFonts w:hint="eastAsia" w:ascii="仿宋_GB2312" w:eastAsia="仿宋_GB2312"/>
          <w:sz w:val="32"/>
          <w:szCs w:val="32"/>
        </w:rPr>
        <w:t>赞成票数同时达到到会评会人数的2/3和评委会成员总数的1/2即为通过。</w:t>
      </w:r>
    </w:p>
    <w:p>
      <w:pPr>
        <w:ind w:firstLine="640" w:firstLineChars="200"/>
        <w:rPr>
          <w:rFonts w:ascii="仿宋_GB2312" w:eastAsia="仿宋_GB2312"/>
          <w:sz w:val="32"/>
          <w:szCs w:val="32"/>
        </w:rPr>
      </w:pPr>
      <w:r>
        <w:rPr>
          <w:rFonts w:hint="eastAsia" w:ascii="仿宋_GB2312" w:eastAsia="仿宋_GB2312"/>
          <w:sz w:val="32"/>
          <w:szCs w:val="32"/>
        </w:rPr>
        <w:t>评委实行签号表决，评委的编号由海南省通信管理局职称改革办公室排定，并单独通知评委本人。</w:t>
      </w:r>
    </w:p>
    <w:p>
      <w:pPr>
        <w:ind w:firstLine="640" w:firstLineChars="200"/>
        <w:rPr>
          <w:rFonts w:ascii="仿宋_GB2312" w:eastAsia="仿宋_GB2312"/>
          <w:sz w:val="32"/>
          <w:szCs w:val="32"/>
        </w:rPr>
      </w:pPr>
      <w:r>
        <w:rPr>
          <w:rFonts w:hint="eastAsia" w:ascii="仿宋_GB2312" w:eastAsia="仿宋_GB2312"/>
          <w:sz w:val="32"/>
          <w:szCs w:val="32"/>
        </w:rPr>
        <w:t>未出席评审会议或者中途离会，未参加评议过程的委员不得委托投票或者补充投票。</w:t>
      </w:r>
    </w:p>
    <w:p>
      <w:pPr>
        <w:ind w:firstLine="640" w:firstLineChars="200"/>
        <w:rPr>
          <w:rFonts w:ascii="仿宋_GB2312" w:eastAsia="仿宋_GB2312"/>
          <w:sz w:val="32"/>
          <w:szCs w:val="32"/>
        </w:rPr>
      </w:pPr>
      <w:r>
        <w:rPr>
          <w:rFonts w:hint="eastAsia" w:ascii="仿宋_GB2312" w:eastAsia="仿宋_GB2312"/>
          <w:sz w:val="32"/>
          <w:szCs w:val="32"/>
        </w:rPr>
        <w:t>对评审未获通过的人员，不得进行复议，当年不得复评。</w:t>
      </w:r>
    </w:p>
    <w:p>
      <w:pPr>
        <w:ind w:firstLine="642" w:firstLineChars="200"/>
        <w:rPr>
          <w:rFonts w:ascii="仿宋_GB2312" w:eastAsia="仿宋_GB2312"/>
          <w:sz w:val="32"/>
          <w:szCs w:val="32"/>
        </w:rPr>
      </w:pPr>
      <w:r>
        <w:rPr>
          <w:rFonts w:hint="eastAsia" w:ascii="仿宋_GB2312" w:eastAsia="仿宋_GB2312"/>
          <w:b/>
          <w:sz w:val="32"/>
          <w:szCs w:val="32"/>
        </w:rPr>
        <w:t>第十七条</w:t>
      </w:r>
      <w:r>
        <w:rPr>
          <w:rFonts w:hint="eastAsia" w:ascii="仿宋_GB2312" w:eastAsia="仿宋_GB2312"/>
          <w:sz w:val="32"/>
          <w:szCs w:val="32"/>
        </w:rPr>
        <w:t xml:space="preserve">  投票表决结束后由评委会委员代表当场计票，汇总票由主任委员签名。表决票和汇总表送海南省通信管理局职称改革办公室备案。</w:t>
      </w:r>
    </w:p>
    <w:p>
      <w:pPr>
        <w:rPr>
          <w:rFonts w:ascii="仿宋_GB2312" w:eastAsia="仿宋_GB2312"/>
          <w:sz w:val="32"/>
          <w:szCs w:val="32"/>
        </w:rPr>
      </w:pPr>
      <w:r>
        <w:rPr>
          <w:rFonts w:hint="eastAsia" w:ascii="仿宋_GB2312" w:eastAsia="仿宋_GB2312"/>
          <w:sz w:val="32"/>
          <w:szCs w:val="32"/>
        </w:rPr>
        <w:t>评审结果不论通过与否，均须填入申报人提交的评审表。由主任委员签字，加盖评委会印章。</w:t>
      </w:r>
    </w:p>
    <w:p>
      <w:pPr>
        <w:ind w:firstLine="642" w:firstLineChars="200"/>
        <w:rPr>
          <w:rFonts w:ascii="仿宋_GB2312" w:eastAsia="仿宋_GB2312"/>
          <w:sz w:val="32"/>
          <w:szCs w:val="32"/>
        </w:rPr>
      </w:pPr>
      <w:r>
        <w:rPr>
          <w:rFonts w:hint="eastAsia" w:ascii="仿宋_GB2312" w:eastAsia="仿宋_GB2312"/>
          <w:b/>
          <w:sz w:val="32"/>
          <w:szCs w:val="32"/>
        </w:rPr>
        <w:t>第十八条</w:t>
      </w:r>
      <w:r>
        <w:rPr>
          <w:rFonts w:hint="eastAsia" w:ascii="仿宋_GB2312" w:eastAsia="仿宋_GB2312"/>
          <w:sz w:val="32"/>
          <w:szCs w:val="32"/>
        </w:rPr>
        <w:t xml:space="preserve">  建立评审会议记录制度。记录包括开会时间、地点、出席人员、会议议程、评委发言要点、投票结果等。</w:t>
      </w:r>
    </w:p>
    <w:p>
      <w:pPr>
        <w:jc w:val="center"/>
        <w:rPr>
          <w:rFonts w:ascii="仿宋_GB2312" w:eastAsia="仿宋_GB2312"/>
          <w:b/>
          <w:sz w:val="32"/>
          <w:szCs w:val="32"/>
        </w:rPr>
      </w:pPr>
      <w:r>
        <w:rPr>
          <w:rFonts w:hint="eastAsia" w:ascii="仿宋_GB2312" w:eastAsia="仿宋_GB2312"/>
          <w:b/>
          <w:sz w:val="32"/>
          <w:szCs w:val="32"/>
        </w:rPr>
        <w:t>第五章  核准</w:t>
      </w:r>
    </w:p>
    <w:p>
      <w:pPr>
        <w:ind w:firstLine="642" w:firstLineChars="200"/>
        <w:rPr>
          <w:rFonts w:ascii="仿宋_GB2312" w:eastAsia="仿宋_GB2312"/>
          <w:sz w:val="32"/>
          <w:szCs w:val="32"/>
        </w:rPr>
      </w:pPr>
      <w:r>
        <w:rPr>
          <w:rFonts w:hint="eastAsia" w:ascii="仿宋_GB2312" w:eastAsia="仿宋_GB2312"/>
          <w:b/>
          <w:sz w:val="32"/>
          <w:szCs w:val="32"/>
        </w:rPr>
        <w:t>第十九条</w:t>
      </w:r>
      <w:r>
        <w:rPr>
          <w:rFonts w:hint="eastAsia" w:ascii="仿宋_GB2312" w:eastAsia="仿宋_GB2312"/>
          <w:sz w:val="32"/>
          <w:szCs w:val="32"/>
        </w:rPr>
        <w:t xml:space="preserve">  评审结束后，海南省通信管理局职称改革办公室对表决通过的人员，实行网上公示。公示时间不少于7个工作日。</w:t>
      </w:r>
    </w:p>
    <w:p>
      <w:pPr>
        <w:ind w:firstLine="640" w:firstLineChars="200"/>
        <w:rPr>
          <w:rFonts w:ascii="仿宋_GB2312" w:eastAsia="仿宋_GB2312"/>
          <w:sz w:val="32"/>
          <w:szCs w:val="32"/>
        </w:rPr>
      </w:pPr>
      <w:r>
        <w:rPr>
          <w:rFonts w:hint="eastAsia" w:ascii="仿宋_GB2312" w:eastAsia="仿宋_GB2312"/>
          <w:sz w:val="32"/>
          <w:szCs w:val="32"/>
        </w:rPr>
        <w:t>对公示中反映的问题，海南省通信管理局职称改革办公室应当认真调查核实，及时做出处理，1个月内将调查结果和处理意见报海南省通信管理局职称改革领导小组及上级主管部门。</w:t>
      </w:r>
    </w:p>
    <w:p>
      <w:pPr>
        <w:ind w:firstLine="642" w:firstLineChars="200"/>
        <w:rPr>
          <w:rFonts w:ascii="仿宋_GB2312" w:eastAsia="仿宋_GB2312"/>
          <w:sz w:val="32"/>
          <w:szCs w:val="32"/>
        </w:rPr>
      </w:pPr>
      <w:r>
        <w:rPr>
          <w:rFonts w:hint="eastAsia" w:ascii="仿宋_GB2312" w:eastAsia="仿宋_GB2312"/>
          <w:b/>
          <w:sz w:val="32"/>
          <w:szCs w:val="32"/>
        </w:rPr>
        <w:t xml:space="preserve">第二十条 </w:t>
      </w:r>
      <w:r>
        <w:rPr>
          <w:rFonts w:hint="eastAsia" w:ascii="仿宋_GB2312" w:eastAsia="仿宋_GB2312"/>
          <w:sz w:val="32"/>
          <w:szCs w:val="32"/>
        </w:rPr>
        <w:t xml:space="preserve"> 审核工作应当在1个月内完成。在审核过程中，发现评审材料不全或评审程序、手续不完善的，应当退回评委会办事机构补办；对不属于评审范围或降低评审条件的，不予核准；对伪造学历、资历，谎报业绩成果或有其他相关弄虚作假行为的，不予核准。</w:t>
      </w:r>
    </w:p>
    <w:p>
      <w:pPr>
        <w:ind w:firstLine="642" w:firstLineChars="200"/>
        <w:rPr>
          <w:rFonts w:ascii="仿宋_GB2312" w:eastAsia="仿宋_GB2312"/>
          <w:sz w:val="32"/>
          <w:szCs w:val="32"/>
        </w:rPr>
      </w:pPr>
      <w:r>
        <w:rPr>
          <w:rFonts w:hint="eastAsia" w:ascii="仿宋_GB2312" w:eastAsia="仿宋_GB2312"/>
          <w:b/>
          <w:sz w:val="32"/>
          <w:szCs w:val="32"/>
        </w:rPr>
        <w:t>第二十一条</w:t>
      </w:r>
      <w:r>
        <w:rPr>
          <w:rFonts w:hint="eastAsia" w:ascii="仿宋_GB2312" w:eastAsia="仿宋_GB2312"/>
          <w:sz w:val="32"/>
          <w:szCs w:val="32"/>
        </w:rPr>
        <w:t xml:space="preserve">  审核通过的，海南省通信管理局职称改革办公室在评审表上签署同意核准意见；未通过的，签署不同意核准意见。核准人员名单海南省通信管理局发文公布。</w:t>
      </w:r>
    </w:p>
    <w:p>
      <w:pPr>
        <w:rPr>
          <w:rFonts w:ascii="仿宋_GB2312" w:eastAsia="仿宋_GB2312"/>
          <w:sz w:val="32"/>
          <w:szCs w:val="32"/>
        </w:rPr>
      </w:pPr>
      <w:r>
        <w:rPr>
          <w:rFonts w:hint="eastAsia" w:ascii="仿宋_GB2312" w:eastAsia="仿宋_GB2312"/>
          <w:sz w:val="32"/>
          <w:szCs w:val="32"/>
        </w:rPr>
        <w:t>虽经评委会评审通过，但不予核准的，其评审结果无效。</w:t>
      </w:r>
    </w:p>
    <w:p>
      <w:pPr>
        <w:ind w:firstLine="642" w:firstLineChars="200"/>
        <w:rPr>
          <w:rFonts w:ascii="仿宋_GB2312" w:eastAsia="仿宋_GB2312"/>
          <w:sz w:val="32"/>
          <w:szCs w:val="32"/>
        </w:rPr>
      </w:pPr>
      <w:r>
        <w:rPr>
          <w:rFonts w:hint="eastAsia" w:ascii="仿宋_GB2312" w:eastAsia="仿宋_GB2312"/>
          <w:b/>
          <w:sz w:val="32"/>
          <w:szCs w:val="32"/>
        </w:rPr>
        <w:t>第二十二条</w:t>
      </w:r>
      <w:r>
        <w:rPr>
          <w:rFonts w:hint="eastAsia" w:ascii="仿宋_GB2312" w:eastAsia="仿宋_GB2312"/>
          <w:sz w:val="32"/>
          <w:szCs w:val="32"/>
        </w:rPr>
        <w:t xml:space="preserve">  评审通过人员由海南省通信管理局核准并颁发专业技术资格证书，同时将评审结果抄送省人力资源和社会保障厅，证书由省人力资源和社会保障厅统一印制。</w:t>
      </w:r>
    </w:p>
    <w:p>
      <w:pPr>
        <w:jc w:val="center"/>
        <w:rPr>
          <w:rFonts w:ascii="仿宋_GB2312" w:eastAsia="仿宋_GB2312"/>
          <w:b/>
          <w:sz w:val="32"/>
          <w:szCs w:val="32"/>
        </w:rPr>
      </w:pPr>
      <w:r>
        <w:rPr>
          <w:rFonts w:hint="eastAsia" w:ascii="仿宋_GB2312" w:eastAsia="仿宋_GB2312"/>
          <w:b/>
          <w:sz w:val="32"/>
          <w:szCs w:val="32"/>
        </w:rPr>
        <w:t>第六章  监督</w:t>
      </w:r>
    </w:p>
    <w:p>
      <w:pPr>
        <w:ind w:firstLine="629" w:firstLineChars="196"/>
        <w:rPr>
          <w:rFonts w:ascii="仿宋_GB2312" w:eastAsia="仿宋_GB2312"/>
          <w:sz w:val="32"/>
          <w:szCs w:val="32"/>
        </w:rPr>
      </w:pPr>
      <w:r>
        <w:rPr>
          <w:rFonts w:hint="eastAsia" w:ascii="仿宋_GB2312" w:eastAsia="仿宋_GB2312"/>
          <w:b/>
          <w:sz w:val="32"/>
          <w:szCs w:val="32"/>
        </w:rPr>
        <w:t>第二十三条</w:t>
      </w:r>
      <w:r>
        <w:rPr>
          <w:rFonts w:hint="eastAsia" w:ascii="仿宋_GB2312" w:eastAsia="仿宋_GB2312"/>
          <w:sz w:val="32"/>
          <w:szCs w:val="32"/>
        </w:rPr>
        <w:t xml:space="preserve">  专业技术资格评审实行回避制度。在评审评委本人或与评委有下列亲属关系人员时，相关评委应当主动回避或由评委会办事机构告知回避：（一）夫妻关系；（二）直系血亲关系；（三）三代以内旁系血亲关系；（四）近姻亲关系。</w:t>
      </w:r>
    </w:p>
    <w:p>
      <w:pPr>
        <w:ind w:firstLine="640" w:firstLineChars="200"/>
        <w:rPr>
          <w:rFonts w:ascii="仿宋_GB2312" w:eastAsia="仿宋_GB2312"/>
          <w:sz w:val="32"/>
          <w:szCs w:val="32"/>
        </w:rPr>
      </w:pPr>
      <w:r>
        <w:rPr>
          <w:rFonts w:hint="eastAsia" w:ascii="仿宋_GB2312" w:eastAsia="仿宋_GB2312"/>
          <w:sz w:val="32"/>
          <w:szCs w:val="32"/>
        </w:rPr>
        <w:t>凡应当回避而未回避的，被回避方的评审结果无效。</w:t>
      </w:r>
    </w:p>
    <w:p>
      <w:pPr>
        <w:ind w:firstLine="642" w:firstLineChars="200"/>
        <w:rPr>
          <w:rFonts w:ascii="仿宋_GB2312" w:eastAsia="仿宋_GB2312"/>
          <w:sz w:val="32"/>
          <w:szCs w:val="32"/>
        </w:rPr>
      </w:pPr>
      <w:r>
        <w:rPr>
          <w:rFonts w:hint="eastAsia" w:ascii="仿宋_GB2312" w:eastAsia="仿宋_GB2312"/>
          <w:b/>
          <w:sz w:val="32"/>
          <w:szCs w:val="32"/>
        </w:rPr>
        <w:t>第二十四条</w:t>
      </w:r>
      <w:r>
        <w:rPr>
          <w:rFonts w:hint="eastAsia" w:ascii="仿宋_GB2312" w:eastAsia="仿宋_GB2312"/>
          <w:sz w:val="32"/>
          <w:szCs w:val="32"/>
        </w:rPr>
        <w:t xml:space="preserve">   评委会应当自觉接受上级主管部门和纪检监察部门的监督检查。</w:t>
      </w:r>
    </w:p>
    <w:p>
      <w:pPr>
        <w:ind w:firstLine="642" w:firstLineChars="200"/>
        <w:rPr>
          <w:rFonts w:ascii="仿宋_GB2312" w:eastAsia="仿宋_GB2312"/>
          <w:sz w:val="32"/>
          <w:szCs w:val="32"/>
        </w:rPr>
      </w:pPr>
      <w:r>
        <w:rPr>
          <w:rFonts w:hint="eastAsia" w:ascii="仿宋_GB2312" w:eastAsia="仿宋_GB2312"/>
          <w:b/>
          <w:sz w:val="32"/>
          <w:szCs w:val="32"/>
        </w:rPr>
        <w:t>第二十五条</w:t>
      </w:r>
      <w:r>
        <w:rPr>
          <w:rFonts w:hint="eastAsia" w:ascii="仿宋_GB2312" w:eastAsia="仿宋_GB2312"/>
          <w:sz w:val="32"/>
          <w:szCs w:val="32"/>
        </w:rPr>
        <w:t xml:space="preserve">   专业技术人员申报专业技术资格，应当如实提供申报材料，严禁弄虚作假。</w:t>
      </w:r>
    </w:p>
    <w:p>
      <w:pPr>
        <w:ind w:firstLine="640" w:firstLineChars="200"/>
        <w:rPr>
          <w:rFonts w:ascii="仿宋_GB2312" w:eastAsia="仿宋_GB2312"/>
          <w:sz w:val="32"/>
          <w:szCs w:val="32"/>
        </w:rPr>
      </w:pPr>
      <w:r>
        <w:rPr>
          <w:rFonts w:hint="eastAsia" w:ascii="仿宋_GB2312" w:eastAsia="仿宋_GB2312"/>
          <w:sz w:val="32"/>
          <w:szCs w:val="32"/>
        </w:rPr>
        <w:t>对在申报、评审过程中查实有弄虚作假行为的人员，取消申报资格，从评审的次年开始3年内不得申报专业技术资格评审。已通过评审的，取消其评审结果并上报上级主管部门备案。</w:t>
      </w:r>
    </w:p>
    <w:p>
      <w:pPr>
        <w:ind w:firstLine="642" w:firstLineChars="200"/>
        <w:rPr>
          <w:rFonts w:ascii="仿宋_GB2312" w:eastAsia="仿宋_GB2312"/>
          <w:sz w:val="32"/>
          <w:szCs w:val="32"/>
        </w:rPr>
      </w:pPr>
      <w:r>
        <w:rPr>
          <w:rFonts w:hint="eastAsia" w:ascii="仿宋_GB2312" w:eastAsia="仿宋_GB2312"/>
          <w:b/>
          <w:sz w:val="32"/>
          <w:szCs w:val="32"/>
        </w:rPr>
        <w:t>第二十六条</w:t>
      </w:r>
      <w:r>
        <w:rPr>
          <w:rFonts w:hint="eastAsia" w:ascii="仿宋_GB2312" w:eastAsia="仿宋_GB2312"/>
          <w:sz w:val="32"/>
          <w:szCs w:val="32"/>
        </w:rPr>
        <w:t xml:space="preserve">   评委会委员及有关工作人员应当严守工作纪律，秉公办事，内部讨论情况不得以任何形式向外泄露。对利用职权营私舞弊、故意降低评审条件以及向外泄露评议情况，损害评审工作公正性的，视情节轻重，由评委会组建部门给予批评教育、停止工作，直至建议有关部门给予行政处分。</w:t>
      </w:r>
    </w:p>
    <w:p>
      <w:pPr>
        <w:ind w:firstLine="642" w:firstLineChars="200"/>
        <w:rPr>
          <w:rFonts w:ascii="仿宋_GB2312" w:eastAsia="仿宋_GB2312"/>
          <w:sz w:val="32"/>
          <w:szCs w:val="32"/>
        </w:rPr>
      </w:pPr>
      <w:r>
        <w:rPr>
          <w:rFonts w:hint="eastAsia" w:ascii="仿宋_GB2312" w:eastAsia="仿宋_GB2312"/>
          <w:b/>
          <w:sz w:val="32"/>
          <w:szCs w:val="32"/>
        </w:rPr>
        <w:t>第二十七条</w:t>
      </w:r>
      <w:r>
        <w:rPr>
          <w:rFonts w:hint="eastAsia" w:ascii="仿宋_GB2312" w:eastAsia="仿宋_GB2312"/>
          <w:sz w:val="32"/>
          <w:szCs w:val="32"/>
        </w:rPr>
        <w:t xml:space="preserve">   对在受理申报材料的过程中，因违反工作程序、审核材料不严造成评审结果出现严重偏差、群众普遍不满意的；或单位包庇、纵容弄虚作假的，应当追究相关责任人的责任，给予通报批评及行政处分。</w:t>
      </w:r>
    </w:p>
    <w:p>
      <w:pPr>
        <w:ind w:firstLine="642" w:firstLineChars="200"/>
        <w:rPr>
          <w:rFonts w:ascii="仿宋_GB2312" w:eastAsia="仿宋_GB2312"/>
          <w:sz w:val="32"/>
          <w:szCs w:val="32"/>
        </w:rPr>
      </w:pPr>
      <w:r>
        <w:rPr>
          <w:rFonts w:hint="eastAsia" w:ascii="仿宋_GB2312" w:eastAsia="仿宋_GB2312"/>
          <w:b/>
          <w:sz w:val="32"/>
          <w:szCs w:val="32"/>
        </w:rPr>
        <w:t>第二十八条</w:t>
      </w:r>
      <w:r>
        <w:rPr>
          <w:rFonts w:hint="eastAsia" w:ascii="仿宋_GB2312" w:eastAsia="仿宋_GB2312"/>
          <w:sz w:val="32"/>
          <w:szCs w:val="32"/>
        </w:rPr>
        <w:t xml:space="preserve">  对不执行国家和省有关政策，违反评审程序、降低评审标准或超越评审范围和权限，不能保证评审质量，不能正确履行评审职责的评委会，停止该其评审工作，宣布评审结果无效，调整或重新组建评委会。 </w:t>
      </w:r>
    </w:p>
    <w:p>
      <w:pPr>
        <w:jc w:val="center"/>
        <w:rPr>
          <w:rFonts w:ascii="仿宋_GB2312" w:eastAsia="仿宋_GB2312"/>
          <w:b/>
          <w:sz w:val="32"/>
          <w:szCs w:val="32"/>
        </w:rPr>
      </w:pPr>
      <w:r>
        <w:rPr>
          <w:rFonts w:hint="eastAsia" w:ascii="仿宋_GB2312" w:eastAsia="仿宋_GB2312"/>
          <w:b/>
          <w:sz w:val="32"/>
          <w:szCs w:val="32"/>
        </w:rPr>
        <w:t>第七章  附则</w:t>
      </w:r>
    </w:p>
    <w:p>
      <w:pPr>
        <w:ind w:firstLine="642" w:firstLineChars="200"/>
        <w:rPr>
          <w:rFonts w:ascii="仿宋_GB2312" w:eastAsia="仿宋_GB2312"/>
          <w:sz w:val="32"/>
          <w:szCs w:val="32"/>
        </w:rPr>
      </w:pPr>
      <w:r>
        <w:rPr>
          <w:rFonts w:hint="eastAsia" w:ascii="仿宋_GB2312" w:eastAsia="仿宋_GB2312"/>
          <w:b/>
          <w:sz w:val="32"/>
          <w:szCs w:val="32"/>
        </w:rPr>
        <w:t>第二十九条</w:t>
      </w:r>
      <w:r>
        <w:rPr>
          <w:rFonts w:hint="eastAsia" w:ascii="仿宋_GB2312" w:eastAsia="仿宋_GB2312"/>
          <w:sz w:val="32"/>
          <w:szCs w:val="32"/>
        </w:rPr>
        <w:t xml:space="preserve">  本办法由海南省通信管理局负责解释。</w:t>
      </w:r>
    </w:p>
    <w:p>
      <w:pPr>
        <w:ind w:firstLine="642" w:firstLineChars="200"/>
        <w:rPr>
          <w:rFonts w:ascii="仿宋_GB2312" w:eastAsia="仿宋_GB2312"/>
          <w:sz w:val="32"/>
          <w:szCs w:val="32"/>
        </w:rPr>
      </w:pPr>
      <w:r>
        <w:rPr>
          <w:rFonts w:hint="eastAsia" w:ascii="仿宋_GB2312" w:eastAsia="仿宋_GB2312"/>
          <w:b/>
          <w:sz w:val="32"/>
          <w:szCs w:val="32"/>
        </w:rPr>
        <w:t xml:space="preserve">第三十三条 </w:t>
      </w:r>
      <w:r>
        <w:rPr>
          <w:rFonts w:hint="eastAsia" w:ascii="仿宋_GB2312" w:eastAsia="仿宋_GB2312"/>
          <w:sz w:val="32"/>
          <w:szCs w:val="32"/>
        </w:rPr>
        <w:t xml:space="preserve"> 本办法自发布之日起实施。</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2040204020203"/>
    <w:charset w:val="86"/>
    <w:family w:val="auto"/>
    <w:pitch w:val="default"/>
    <w:sig w:usb0="80000287" w:usb1="2ACF0010" w:usb2="00000016" w:usb3="00000000" w:csb0="0004001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8657"/>
      <w:docPartObj>
        <w:docPartGallery w:val="AutoText"/>
      </w:docPartObj>
    </w:sdtPr>
    <w:sdtContent>
      <w:p>
        <w:pPr>
          <w:pStyle w:val="2"/>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65FCE"/>
    <w:rsid w:val="00165FCE"/>
    <w:rsid w:val="001C0E26"/>
    <w:rsid w:val="001E748D"/>
    <w:rsid w:val="00452970"/>
    <w:rsid w:val="00570CF8"/>
    <w:rsid w:val="00695ED4"/>
    <w:rsid w:val="006B19C7"/>
    <w:rsid w:val="007F14FF"/>
    <w:rsid w:val="00B212D8"/>
    <w:rsid w:val="00CE411A"/>
    <w:rsid w:val="00CF2C7A"/>
    <w:rsid w:val="00FD314F"/>
    <w:rsid w:val="66BF1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478</Words>
  <Characters>2726</Characters>
  <Lines>22</Lines>
  <Paragraphs>6</Paragraphs>
  <TotalTime>28</TotalTime>
  <ScaleCrop>false</ScaleCrop>
  <LinksUpToDate>false</LinksUpToDate>
  <CharactersWithSpaces>3198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2018-09-29T11:33:00Z</dcterms:created>
  <dc:creator>微软用户</dc:creator>
  <cp:lastModifiedBy>kylin</cp:lastModifiedBy>
  <cp:lastPrinted>2018-10-08T08:25:00Z</cp:lastPrinted>
  <dcterms:modified xsi:type="dcterms:W3CDTF">2025-06-27T10:36:32Z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