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sz w:val="32"/>
          <w:szCs w:val="32"/>
        </w:rPr>
        <w:t>海南省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eastAsia="zh-CN"/>
        </w:rPr>
        <w:t>建筑物共用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</w:rPr>
        <w:t>通信设施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eastAsia="zh-CN"/>
        </w:rPr>
        <w:t>维护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</w:rPr>
        <w:t>工程竣工验收整改通知书</w:t>
      </w:r>
    </w:p>
    <w:p>
      <w:pPr>
        <w:rPr>
          <w:rFonts w:hint="eastAsia" w:ascii="宋体" w:hAnsi="宋体" w:eastAsia="宋体" w:cs="宋体"/>
          <w:color w:val="000000"/>
          <w:sz w:val="28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30"/>
          <w:u w:val="single"/>
        </w:rPr>
        <w:t xml:space="preserve"> </w:t>
      </w:r>
    </w:p>
    <w:p>
      <w:pPr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28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000000"/>
          <w:sz w:val="28"/>
          <w:szCs w:val="30"/>
          <w:u w:val="none"/>
          <w:lang w:val="en-US" w:eastAsia="zh-CN"/>
        </w:rPr>
        <w:t>（维护牵头单位）</w:t>
      </w:r>
      <w:r>
        <w:rPr>
          <w:rFonts w:hint="eastAsia" w:ascii="宋体" w:hAnsi="宋体" w:cs="宋体"/>
          <w:color w:val="000000"/>
          <w:sz w:val="28"/>
          <w:szCs w:val="30"/>
        </w:rPr>
        <w:t>：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0"/>
        </w:rPr>
      </w:pPr>
      <w:r>
        <w:rPr>
          <w:rFonts w:hint="eastAsia" w:ascii="宋体" w:hAnsi="宋体" w:cs="宋体"/>
          <w:color w:val="000000"/>
          <w:sz w:val="28"/>
          <w:szCs w:val="30"/>
        </w:rPr>
        <w:t>根据</w:t>
      </w:r>
      <w:r>
        <w:rPr>
          <w:rFonts w:hint="eastAsia" w:ascii="宋体" w:hAnsi="宋体" w:cs="宋体"/>
          <w:sz w:val="28"/>
          <w:szCs w:val="28"/>
        </w:rPr>
        <w:t>《中华人民共和国电信条例》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《海南省住宅建筑通信设施工程建设标准》（DBJ46-025</w:t>
      </w:r>
      <w:r>
        <w:rPr>
          <w:rFonts w:ascii="宋体" w:hAnsi="宋体" w:cs="宋体"/>
          <w:sz w:val="28"/>
          <w:szCs w:val="28"/>
        </w:rPr>
        <w:t>-20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、《海南省建筑物移动通信配套设施工程技术标准》</w:t>
      </w:r>
      <w:r>
        <w:rPr>
          <w:rFonts w:hint="eastAsia" w:ascii="宋体" w:hAnsi="宋体" w:cs="宋体"/>
          <w:sz w:val="28"/>
          <w:szCs w:val="28"/>
        </w:rPr>
        <w:t>（DBJ46-0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</w:t>
      </w:r>
      <w:r>
        <w:rPr>
          <w:rFonts w:ascii="宋体" w:hAnsi="宋体" w:cs="宋体"/>
          <w:sz w:val="28"/>
          <w:szCs w:val="28"/>
        </w:rPr>
        <w:t>-20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、《海南省建筑物移动通信配套设施工程技术标准》（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DBJ46-050-2024</w:t>
      </w:r>
      <w:r>
        <w:rPr>
          <w:rFonts w:hint="eastAsia" w:ascii="宋体" w:hAnsi="宋体" w:cs="宋体"/>
          <w:sz w:val="28"/>
          <w:szCs w:val="28"/>
          <w:lang w:eastAsia="zh-CN"/>
        </w:rPr>
        <w:t>）等</w:t>
      </w:r>
      <w:r>
        <w:rPr>
          <w:rFonts w:hint="eastAsia" w:ascii="宋体" w:hAnsi="宋体" w:cs="宋体"/>
          <w:color w:val="000000"/>
          <w:sz w:val="28"/>
          <w:szCs w:val="30"/>
        </w:rPr>
        <w:t>要求，我</w:t>
      </w:r>
      <w:r>
        <w:rPr>
          <w:rFonts w:hint="eastAsia" w:ascii="宋体" w:hAnsi="宋体" w:cs="宋体"/>
          <w:color w:val="000000"/>
          <w:sz w:val="28"/>
          <w:szCs w:val="30"/>
          <w:lang w:eastAsia="zh-CN"/>
        </w:rPr>
        <w:t>机构</w:t>
      </w:r>
      <w:r>
        <w:rPr>
          <w:rFonts w:hint="eastAsia" w:ascii="宋体" w:hAnsi="宋体" w:cs="宋体"/>
          <w:color w:val="000000"/>
          <w:sz w:val="28"/>
          <w:szCs w:val="30"/>
        </w:rPr>
        <w:t>对</w:t>
      </w:r>
      <w:r>
        <w:rPr>
          <w:rFonts w:hint="eastAsia" w:ascii="宋体" w:hAnsi="宋体" w:cs="宋体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30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color w:val="000000"/>
          <w:sz w:val="28"/>
          <w:szCs w:val="30"/>
          <w:u w:val="none"/>
          <w:lang w:val="en-US" w:eastAsia="zh-CN"/>
        </w:rPr>
        <w:t>（项目名称）</w:t>
      </w:r>
      <w:r>
        <w:rPr>
          <w:rFonts w:hint="eastAsia" w:ascii="宋体" w:hAnsi="宋体" w:cs="宋体"/>
          <w:color w:val="000000"/>
          <w:sz w:val="28"/>
          <w:szCs w:val="30"/>
          <w:lang w:eastAsia="zh-CN"/>
        </w:rPr>
        <w:t>进行</w:t>
      </w:r>
      <w:r>
        <w:rPr>
          <w:rFonts w:hint="eastAsia" w:ascii="宋体" w:hAnsi="宋体" w:cs="宋体"/>
          <w:color w:val="000000"/>
          <w:sz w:val="28"/>
          <w:szCs w:val="30"/>
        </w:rPr>
        <w:t>现场抽查，发现</w:t>
      </w:r>
      <w:r>
        <w:rPr>
          <w:rFonts w:hint="eastAsia" w:ascii="宋体" w:hAnsi="宋体" w:cs="宋体"/>
          <w:color w:val="000000"/>
          <w:sz w:val="28"/>
          <w:szCs w:val="30"/>
          <w:lang w:eastAsia="zh-CN"/>
        </w:rPr>
        <w:t>以下</w:t>
      </w:r>
      <w:r>
        <w:rPr>
          <w:rFonts w:hint="eastAsia" w:ascii="宋体" w:hAnsi="宋体" w:cs="宋体"/>
          <w:color w:val="000000"/>
          <w:sz w:val="28"/>
          <w:szCs w:val="30"/>
        </w:rPr>
        <w:t>问题</w:t>
      </w:r>
      <w:r>
        <w:rPr>
          <w:rFonts w:hint="eastAsia" w:ascii="宋体" w:hAnsi="宋体" w:cs="宋体"/>
          <w:color w:val="000000"/>
          <w:sz w:val="28"/>
          <w:szCs w:val="30"/>
          <w:lang w:eastAsia="zh-CN"/>
        </w:rPr>
        <w:t>（见下表）</w:t>
      </w:r>
      <w:r>
        <w:rPr>
          <w:rFonts w:hint="eastAsia" w:ascii="宋体" w:hAnsi="宋体" w:cs="宋体"/>
          <w:color w:val="000000"/>
          <w:sz w:val="28"/>
          <w:szCs w:val="30"/>
        </w:rPr>
        <w:t>，</w:t>
      </w:r>
      <w:r>
        <w:rPr>
          <w:rFonts w:hint="eastAsia" w:ascii="宋体" w:hAnsi="宋体" w:cs="宋体"/>
          <w:color w:val="000000"/>
          <w:sz w:val="28"/>
          <w:szCs w:val="30"/>
          <w:lang w:eastAsia="zh-CN"/>
        </w:rPr>
        <w:t>请你公司对照逐一整改，并</w:t>
      </w:r>
      <w:r>
        <w:rPr>
          <w:rFonts w:hint="eastAsia" w:ascii="宋体" w:hAnsi="宋体" w:cs="宋体"/>
          <w:color w:val="000000"/>
          <w:sz w:val="28"/>
          <w:szCs w:val="30"/>
        </w:rPr>
        <w:t>于</w:t>
      </w:r>
      <w:r>
        <w:rPr>
          <w:rFonts w:hint="eastAsia" w:ascii="宋体" w:hAnsi="宋体" w:cs="宋体"/>
          <w:color w:val="000000"/>
          <w:sz w:val="28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30"/>
        </w:rPr>
        <w:t>年</w:t>
      </w:r>
      <w:r>
        <w:rPr>
          <w:rFonts w:hint="eastAsia" w:ascii="宋体" w:hAnsi="宋体" w:cs="宋体"/>
          <w:color w:val="000000"/>
          <w:sz w:val="28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30"/>
        </w:rPr>
        <w:t>月</w:t>
      </w:r>
      <w:r>
        <w:rPr>
          <w:rFonts w:hint="eastAsia" w:ascii="宋体" w:hAnsi="宋体" w:cs="宋体"/>
          <w:color w:val="000000"/>
          <w:sz w:val="28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30"/>
        </w:rPr>
        <w:t>日前将整改情况</w:t>
      </w:r>
      <w:r>
        <w:rPr>
          <w:rFonts w:hint="eastAsia" w:ascii="宋体" w:hAnsi="宋体" w:cs="宋体"/>
          <w:color w:val="000000"/>
          <w:sz w:val="28"/>
          <w:szCs w:val="30"/>
          <w:lang w:eastAsia="zh-CN"/>
        </w:rPr>
        <w:t>反馈我机构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30"/>
        </w:rPr>
        <w:t>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0"/>
        </w:rPr>
      </w:pPr>
    </w:p>
    <w:p>
      <w:pPr>
        <w:ind w:firstLine="560" w:firstLineChars="200"/>
        <w:rPr>
          <w:rFonts w:ascii="宋体" w:hAnsi="宋体" w:cs="宋体"/>
          <w:color w:val="000000"/>
          <w:sz w:val="28"/>
          <w:szCs w:val="30"/>
        </w:rPr>
      </w:pPr>
    </w:p>
    <w:p>
      <w:pPr>
        <w:ind w:firstLine="560" w:firstLineChars="200"/>
        <w:rPr>
          <w:rFonts w:hint="default" w:ascii="宋体" w:hAnsi="宋体" w:eastAsia="宋体" w:cs="宋体"/>
          <w:color w:val="000000"/>
          <w:sz w:val="28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30"/>
        </w:rPr>
        <w:t>联系人：</w:t>
      </w:r>
      <w:r>
        <w:rPr>
          <w:rFonts w:hint="eastAsia" w:ascii="宋体" w:hAnsi="宋体" w:cs="宋体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30"/>
        </w:rPr>
        <w:t xml:space="preserve">                 联系电话：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0"/>
        </w:rPr>
      </w:pPr>
      <w:r>
        <w:rPr>
          <w:rFonts w:hint="eastAsia" w:ascii="宋体" w:hAnsi="宋体" w:cs="宋体"/>
          <w:color w:val="000000"/>
          <w:sz w:val="28"/>
          <w:szCs w:val="30"/>
        </w:rPr>
        <w:t xml:space="preserve">                               </w:t>
      </w:r>
    </w:p>
    <w:p>
      <w:pPr>
        <w:ind w:firstLine="560" w:firstLineChars="200"/>
        <w:rPr>
          <w:rFonts w:ascii="宋体" w:hAnsi="宋体"/>
          <w:color w:val="000000"/>
          <w:sz w:val="28"/>
          <w:szCs w:val="30"/>
        </w:rPr>
      </w:pPr>
      <w:r>
        <w:rPr>
          <w:rFonts w:hint="eastAsia" w:ascii="宋体" w:hAnsi="宋体" w:cs="宋体"/>
          <w:color w:val="000000"/>
          <w:sz w:val="28"/>
          <w:szCs w:val="30"/>
        </w:rPr>
        <w:t xml:space="preserve">                                </w:t>
      </w:r>
      <w:r>
        <w:rPr>
          <w:rFonts w:hint="eastAsia" w:ascii="宋体" w:hAnsi="宋体"/>
          <w:color w:val="000000"/>
          <w:sz w:val="28"/>
          <w:szCs w:val="30"/>
        </w:rPr>
        <w:t>管理机构</w:t>
      </w:r>
    </w:p>
    <w:p>
      <w:pPr>
        <w:ind w:firstLine="560" w:firstLineChars="200"/>
        <w:rPr>
          <w:rFonts w:ascii="宋体" w:hAnsi="宋体"/>
          <w:color w:val="000000"/>
          <w:sz w:val="28"/>
          <w:szCs w:val="30"/>
        </w:rPr>
      </w:pPr>
      <w:r>
        <w:rPr>
          <w:rFonts w:hint="eastAsia" w:ascii="宋体" w:hAnsi="宋体"/>
          <w:color w:val="000000"/>
          <w:sz w:val="28"/>
          <w:szCs w:val="30"/>
        </w:rPr>
        <w:t xml:space="preserve">                                （签章）</w:t>
      </w:r>
    </w:p>
    <w:p>
      <w:pPr>
        <w:ind w:firstLine="560" w:firstLineChars="200"/>
        <w:rPr>
          <w:rFonts w:ascii="宋体" w:hAnsi="宋体"/>
          <w:color w:val="000000"/>
          <w:sz w:val="28"/>
          <w:szCs w:val="30"/>
        </w:rPr>
      </w:pPr>
      <w:r>
        <w:rPr>
          <w:rFonts w:hint="eastAsia" w:ascii="宋体" w:hAnsi="宋体"/>
          <w:color w:val="000000"/>
          <w:sz w:val="28"/>
          <w:szCs w:val="30"/>
        </w:rPr>
        <w:t xml:space="preserve">                           </w:t>
      </w:r>
      <w:r>
        <w:rPr>
          <w:rFonts w:hint="eastAsia" w:ascii="宋体" w:hAnsi="宋体"/>
          <w:color w:val="000000"/>
          <w:sz w:val="28"/>
          <w:szCs w:val="30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30"/>
        </w:rPr>
        <w:t>年</w:t>
      </w:r>
      <w:r>
        <w:rPr>
          <w:rFonts w:hint="eastAsia" w:ascii="宋体" w:hAnsi="宋体"/>
          <w:color w:val="000000"/>
          <w:sz w:val="28"/>
          <w:szCs w:val="30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30"/>
        </w:rPr>
        <w:t>月</w:t>
      </w:r>
      <w:r>
        <w:rPr>
          <w:rFonts w:hint="eastAsia" w:ascii="宋体" w:hAnsi="宋体"/>
          <w:color w:val="000000"/>
          <w:sz w:val="28"/>
          <w:szCs w:val="30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30"/>
        </w:rPr>
        <w:t>日</w:t>
      </w:r>
    </w:p>
    <w:p>
      <w:pPr>
        <w:ind w:firstLine="560" w:firstLineChars="200"/>
        <w:jc w:val="right"/>
        <w:rPr>
          <w:rFonts w:ascii="宋体" w:hAnsi="宋体"/>
          <w:color w:val="000000"/>
          <w:sz w:val="28"/>
          <w:szCs w:val="30"/>
        </w:rPr>
      </w:pPr>
    </w:p>
    <w:p>
      <w:pPr>
        <w:ind w:firstLine="560" w:firstLineChars="200"/>
        <w:jc w:val="right"/>
        <w:rPr>
          <w:rFonts w:ascii="宋体" w:hAnsi="宋体"/>
          <w:color w:val="000000"/>
          <w:sz w:val="28"/>
          <w:szCs w:val="30"/>
        </w:rPr>
      </w:pPr>
    </w:p>
    <w:p>
      <w:pPr>
        <w:ind w:firstLine="560" w:firstLineChars="200"/>
        <w:jc w:val="right"/>
        <w:rPr>
          <w:rFonts w:ascii="宋体" w:hAnsi="宋体"/>
          <w:color w:val="000000"/>
          <w:sz w:val="28"/>
          <w:szCs w:val="30"/>
        </w:rPr>
      </w:pPr>
    </w:p>
    <w:p>
      <w:pPr>
        <w:ind w:firstLine="560" w:firstLineChars="200"/>
        <w:jc w:val="right"/>
        <w:rPr>
          <w:rFonts w:ascii="宋体" w:hAnsi="宋体"/>
          <w:color w:val="000000"/>
          <w:sz w:val="28"/>
          <w:szCs w:val="30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30"/>
        </w:rPr>
      </w:pPr>
    </w:p>
    <w:tbl>
      <w:tblPr>
        <w:tblStyle w:val="1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152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30"/>
              </w:rPr>
              <w:t>存在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30"/>
              </w:rPr>
              <w:t>问题</w:t>
            </w:r>
          </w:p>
        </w:tc>
        <w:tc>
          <w:tcPr>
            <w:tcW w:w="76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30"/>
              </w:rPr>
              <w:t>整改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30"/>
              </w:rPr>
              <w:t>要求</w:t>
            </w:r>
          </w:p>
        </w:tc>
        <w:tc>
          <w:tcPr>
            <w:tcW w:w="76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000000"/>
                <w:sz w:val="28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 xml:space="preserve">    请</w:t>
            </w:r>
            <w:r>
              <w:rPr>
                <w:rFonts w:hint="eastAsia"/>
                <w:sz w:val="24"/>
                <w:szCs w:val="24"/>
                <w:lang w:eastAsia="zh-CN"/>
              </w:rPr>
              <w:t>维护牵头单位</w:t>
            </w:r>
            <w:r>
              <w:rPr>
                <w:rFonts w:hint="eastAsia"/>
                <w:sz w:val="24"/>
                <w:szCs w:val="24"/>
              </w:rPr>
              <w:t>根据上述要求做好自查自验工作，我机构将在整改完毕后另行核查。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44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整改情况（由</w:t>
            </w:r>
            <w:r>
              <w:rPr>
                <w:rFonts w:hint="eastAsia"/>
                <w:sz w:val="24"/>
                <w:szCs w:val="24"/>
                <w:lang w:eastAsia="zh-CN"/>
              </w:rPr>
              <w:t>维护牵头单位</w:t>
            </w:r>
            <w:r>
              <w:rPr>
                <w:rFonts w:hint="eastAsia"/>
                <w:sz w:val="24"/>
                <w:szCs w:val="24"/>
              </w:rPr>
              <w:t>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维护牵头单位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 月     日</w:t>
            </w:r>
          </w:p>
        </w:tc>
        <w:tc>
          <w:tcPr>
            <w:tcW w:w="44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整改结果核查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年   月     日</w:t>
            </w: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/>
        </w:rPr>
        <w:t xml:space="preserve">  </w:t>
      </w:r>
    </w:p>
    <w:sectPr>
      <w:footerReference r:id="rId3" w:type="default"/>
      <w:footerReference r:id="rId4" w:type="even"/>
      <w:type w:val="oddPage"/>
      <w:pgSz w:w="11907" w:h="16840"/>
      <w:pgMar w:top="1418" w:right="1418" w:bottom="1418" w:left="1418" w:header="1304" w:footer="1304" w:gutter="284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cript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435"/>
  <w:displayHorizontalDrawingGridEvery w:val="0"/>
  <w:displayVerticalDrawingGridEvery w:val="1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YzQ4ZjFkZDIxNmE2YWUzOGJjMTYwNWM3NWQwZDgifQ=="/>
  </w:docVars>
  <w:rsids>
    <w:rsidRoot w:val="00172A27"/>
    <w:rsid w:val="000175C6"/>
    <w:rsid w:val="00033BDA"/>
    <w:rsid w:val="000403E3"/>
    <w:rsid w:val="000439B5"/>
    <w:rsid w:val="00047BD3"/>
    <w:rsid w:val="000611BF"/>
    <w:rsid w:val="0007049A"/>
    <w:rsid w:val="00070786"/>
    <w:rsid w:val="00087004"/>
    <w:rsid w:val="0009666A"/>
    <w:rsid w:val="000A241A"/>
    <w:rsid w:val="000A6E8A"/>
    <w:rsid w:val="000B7021"/>
    <w:rsid w:val="000C117A"/>
    <w:rsid w:val="000C1BEB"/>
    <w:rsid w:val="000C4CC6"/>
    <w:rsid w:val="000D5435"/>
    <w:rsid w:val="000D54AB"/>
    <w:rsid w:val="000D5A11"/>
    <w:rsid w:val="000E2754"/>
    <w:rsid w:val="001101CB"/>
    <w:rsid w:val="00116426"/>
    <w:rsid w:val="0011687F"/>
    <w:rsid w:val="00117E32"/>
    <w:rsid w:val="00124E83"/>
    <w:rsid w:val="00131E1F"/>
    <w:rsid w:val="0013433A"/>
    <w:rsid w:val="00182B00"/>
    <w:rsid w:val="00186429"/>
    <w:rsid w:val="001A5A92"/>
    <w:rsid w:val="001C38B2"/>
    <w:rsid w:val="001C673D"/>
    <w:rsid w:val="001E0850"/>
    <w:rsid w:val="001F2005"/>
    <w:rsid w:val="0021303D"/>
    <w:rsid w:val="00213FAB"/>
    <w:rsid w:val="00215D7A"/>
    <w:rsid w:val="00222ABA"/>
    <w:rsid w:val="00232868"/>
    <w:rsid w:val="00243DF3"/>
    <w:rsid w:val="00280657"/>
    <w:rsid w:val="002A2432"/>
    <w:rsid w:val="002B461D"/>
    <w:rsid w:val="002C5809"/>
    <w:rsid w:val="002D28C5"/>
    <w:rsid w:val="002F4820"/>
    <w:rsid w:val="002F51B1"/>
    <w:rsid w:val="003152D1"/>
    <w:rsid w:val="00330649"/>
    <w:rsid w:val="00346D8E"/>
    <w:rsid w:val="00357881"/>
    <w:rsid w:val="00360809"/>
    <w:rsid w:val="00392C23"/>
    <w:rsid w:val="003B6D9D"/>
    <w:rsid w:val="003C0CB4"/>
    <w:rsid w:val="003C108E"/>
    <w:rsid w:val="00401ABD"/>
    <w:rsid w:val="00443E00"/>
    <w:rsid w:val="00466B60"/>
    <w:rsid w:val="004736C0"/>
    <w:rsid w:val="004819F3"/>
    <w:rsid w:val="00486D31"/>
    <w:rsid w:val="004915CD"/>
    <w:rsid w:val="004922C8"/>
    <w:rsid w:val="0049362D"/>
    <w:rsid w:val="004A0225"/>
    <w:rsid w:val="004A27B4"/>
    <w:rsid w:val="004B0937"/>
    <w:rsid w:val="004B3756"/>
    <w:rsid w:val="004E5989"/>
    <w:rsid w:val="00503F86"/>
    <w:rsid w:val="0051594A"/>
    <w:rsid w:val="00527321"/>
    <w:rsid w:val="0053602A"/>
    <w:rsid w:val="0054453C"/>
    <w:rsid w:val="005556CE"/>
    <w:rsid w:val="00561FC6"/>
    <w:rsid w:val="005707AB"/>
    <w:rsid w:val="0058721B"/>
    <w:rsid w:val="005B1A46"/>
    <w:rsid w:val="005C1522"/>
    <w:rsid w:val="005C22F0"/>
    <w:rsid w:val="005C3F86"/>
    <w:rsid w:val="005D07CF"/>
    <w:rsid w:val="005E340E"/>
    <w:rsid w:val="005F6E8F"/>
    <w:rsid w:val="00610EC6"/>
    <w:rsid w:val="00612307"/>
    <w:rsid w:val="00625676"/>
    <w:rsid w:val="006256EB"/>
    <w:rsid w:val="00637DBB"/>
    <w:rsid w:val="0065407D"/>
    <w:rsid w:val="006816D1"/>
    <w:rsid w:val="0068672C"/>
    <w:rsid w:val="006B1EE7"/>
    <w:rsid w:val="006B3F39"/>
    <w:rsid w:val="006B7F22"/>
    <w:rsid w:val="006C3EFC"/>
    <w:rsid w:val="006D347D"/>
    <w:rsid w:val="006D5732"/>
    <w:rsid w:val="006D5ADF"/>
    <w:rsid w:val="0070433D"/>
    <w:rsid w:val="007126BE"/>
    <w:rsid w:val="00733F79"/>
    <w:rsid w:val="00746436"/>
    <w:rsid w:val="00746956"/>
    <w:rsid w:val="00754950"/>
    <w:rsid w:val="00784F8D"/>
    <w:rsid w:val="00792685"/>
    <w:rsid w:val="007B5DE0"/>
    <w:rsid w:val="007C3494"/>
    <w:rsid w:val="007C401E"/>
    <w:rsid w:val="007F26B0"/>
    <w:rsid w:val="007F4911"/>
    <w:rsid w:val="0080150C"/>
    <w:rsid w:val="008259EA"/>
    <w:rsid w:val="00842EEA"/>
    <w:rsid w:val="008437FA"/>
    <w:rsid w:val="008438EA"/>
    <w:rsid w:val="00850437"/>
    <w:rsid w:val="008605D8"/>
    <w:rsid w:val="00873208"/>
    <w:rsid w:val="008736DC"/>
    <w:rsid w:val="00881591"/>
    <w:rsid w:val="008865D9"/>
    <w:rsid w:val="00894E8E"/>
    <w:rsid w:val="008B6289"/>
    <w:rsid w:val="008C0666"/>
    <w:rsid w:val="008C267A"/>
    <w:rsid w:val="008F0B8F"/>
    <w:rsid w:val="008F2605"/>
    <w:rsid w:val="008F716C"/>
    <w:rsid w:val="008F7623"/>
    <w:rsid w:val="009050D7"/>
    <w:rsid w:val="00926D00"/>
    <w:rsid w:val="00930E2F"/>
    <w:rsid w:val="00931CD9"/>
    <w:rsid w:val="00933515"/>
    <w:rsid w:val="00952ADD"/>
    <w:rsid w:val="00952D32"/>
    <w:rsid w:val="00953DD1"/>
    <w:rsid w:val="0095507D"/>
    <w:rsid w:val="00970C1F"/>
    <w:rsid w:val="00977F29"/>
    <w:rsid w:val="009839FB"/>
    <w:rsid w:val="00985F07"/>
    <w:rsid w:val="00990F39"/>
    <w:rsid w:val="00992074"/>
    <w:rsid w:val="009A0DD2"/>
    <w:rsid w:val="009B23D8"/>
    <w:rsid w:val="009D3C07"/>
    <w:rsid w:val="009E79E5"/>
    <w:rsid w:val="009F6480"/>
    <w:rsid w:val="00A04568"/>
    <w:rsid w:val="00A112A0"/>
    <w:rsid w:val="00A43932"/>
    <w:rsid w:val="00A64482"/>
    <w:rsid w:val="00A71230"/>
    <w:rsid w:val="00A720DC"/>
    <w:rsid w:val="00A75DE8"/>
    <w:rsid w:val="00AA32EA"/>
    <w:rsid w:val="00AB01E8"/>
    <w:rsid w:val="00AE138A"/>
    <w:rsid w:val="00AF25AD"/>
    <w:rsid w:val="00B11C6F"/>
    <w:rsid w:val="00B2336F"/>
    <w:rsid w:val="00B24433"/>
    <w:rsid w:val="00B368DB"/>
    <w:rsid w:val="00B46232"/>
    <w:rsid w:val="00B51C63"/>
    <w:rsid w:val="00B718B3"/>
    <w:rsid w:val="00B7430A"/>
    <w:rsid w:val="00B75845"/>
    <w:rsid w:val="00B7616E"/>
    <w:rsid w:val="00B81B95"/>
    <w:rsid w:val="00B92DB7"/>
    <w:rsid w:val="00BA1C56"/>
    <w:rsid w:val="00BA24A8"/>
    <w:rsid w:val="00BD056F"/>
    <w:rsid w:val="00BE40C6"/>
    <w:rsid w:val="00C20443"/>
    <w:rsid w:val="00C216CC"/>
    <w:rsid w:val="00C22923"/>
    <w:rsid w:val="00C349E9"/>
    <w:rsid w:val="00C677C0"/>
    <w:rsid w:val="00C81BDC"/>
    <w:rsid w:val="00CB2255"/>
    <w:rsid w:val="00D155CB"/>
    <w:rsid w:val="00D251AB"/>
    <w:rsid w:val="00D31884"/>
    <w:rsid w:val="00D40074"/>
    <w:rsid w:val="00D40954"/>
    <w:rsid w:val="00D424C1"/>
    <w:rsid w:val="00D46336"/>
    <w:rsid w:val="00D564F3"/>
    <w:rsid w:val="00D64227"/>
    <w:rsid w:val="00D72D92"/>
    <w:rsid w:val="00D738B8"/>
    <w:rsid w:val="00D92362"/>
    <w:rsid w:val="00DB3991"/>
    <w:rsid w:val="00DC0F2B"/>
    <w:rsid w:val="00E12B9B"/>
    <w:rsid w:val="00E428FF"/>
    <w:rsid w:val="00E52FEE"/>
    <w:rsid w:val="00E547E0"/>
    <w:rsid w:val="00E74778"/>
    <w:rsid w:val="00EA41A6"/>
    <w:rsid w:val="00EA54A7"/>
    <w:rsid w:val="00EB0AD9"/>
    <w:rsid w:val="00EB1036"/>
    <w:rsid w:val="00EB1768"/>
    <w:rsid w:val="00EE4FC6"/>
    <w:rsid w:val="00EE7220"/>
    <w:rsid w:val="00EF4183"/>
    <w:rsid w:val="00F14729"/>
    <w:rsid w:val="00F276F3"/>
    <w:rsid w:val="00F500B1"/>
    <w:rsid w:val="00F54C99"/>
    <w:rsid w:val="00F626F0"/>
    <w:rsid w:val="00F76A67"/>
    <w:rsid w:val="00F87563"/>
    <w:rsid w:val="00F97CB5"/>
    <w:rsid w:val="00FD2978"/>
    <w:rsid w:val="00FE0822"/>
    <w:rsid w:val="00FE1F58"/>
    <w:rsid w:val="00FE5D7D"/>
    <w:rsid w:val="00FE7BBB"/>
    <w:rsid w:val="00FF58B3"/>
    <w:rsid w:val="00FF688C"/>
    <w:rsid w:val="0E0F150A"/>
    <w:rsid w:val="11BF1B6D"/>
    <w:rsid w:val="1B6F47E8"/>
    <w:rsid w:val="1DDFF050"/>
    <w:rsid w:val="1F9B555A"/>
    <w:rsid w:val="1FEF0CC7"/>
    <w:rsid w:val="1FFB87D7"/>
    <w:rsid w:val="22CF3600"/>
    <w:rsid w:val="28971144"/>
    <w:rsid w:val="2FB7BB78"/>
    <w:rsid w:val="3B7F5D53"/>
    <w:rsid w:val="3FFFF8BB"/>
    <w:rsid w:val="435C5B4D"/>
    <w:rsid w:val="4DD72353"/>
    <w:rsid w:val="4F380C81"/>
    <w:rsid w:val="4FFB0B89"/>
    <w:rsid w:val="54CD67D6"/>
    <w:rsid w:val="5BE6D746"/>
    <w:rsid w:val="5DF790EC"/>
    <w:rsid w:val="5F152AE6"/>
    <w:rsid w:val="63FF50DB"/>
    <w:rsid w:val="6BEA3EB9"/>
    <w:rsid w:val="737D651A"/>
    <w:rsid w:val="77FFD78B"/>
    <w:rsid w:val="79D88FF9"/>
    <w:rsid w:val="7AD2C3CB"/>
    <w:rsid w:val="7B2E17D9"/>
    <w:rsid w:val="7BFEF0B6"/>
    <w:rsid w:val="7F77E84E"/>
    <w:rsid w:val="BDFF0317"/>
    <w:rsid w:val="CFEF6C1B"/>
    <w:rsid w:val="DE8F242F"/>
    <w:rsid w:val="EF7DD0DE"/>
    <w:rsid w:val="EFFB7AF7"/>
    <w:rsid w:val="F9EF2283"/>
    <w:rsid w:val="FD334633"/>
    <w:rsid w:val="FD7A75A3"/>
    <w:rsid w:val="FDF7E8D6"/>
    <w:rsid w:val="FDFB3BF6"/>
    <w:rsid w:val="FDFE3176"/>
    <w:rsid w:val="FE35D416"/>
    <w:rsid w:val="FFFBD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keepNext/>
      <w:widowControl/>
      <w:adjustRightInd w:val="0"/>
      <w:snapToGrid w:val="0"/>
      <w:spacing w:before="156" w:beforeLines="50" w:line="360" w:lineRule="auto"/>
      <w:jc w:val="center"/>
    </w:pPr>
    <w:rPr>
      <w:rFonts w:eastAsia="仿宋"/>
      <w:szCs w:val="24"/>
    </w:rPr>
  </w:style>
  <w:style w:type="paragraph" w:styleId="6">
    <w:name w:val="Balloon Text"/>
    <w:basedOn w:val="1"/>
    <w:link w:val="28"/>
    <w:qFormat/>
    <w:uiPriority w:val="0"/>
    <w:rPr>
      <w:kern w:val="0"/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distribute"/>
    </w:pPr>
    <w:rPr>
      <w:rFonts w:eastAsia="仿宋"/>
      <w:kern w:val="0"/>
      <w:sz w:val="20"/>
      <w:szCs w:val="18"/>
      <w:u w:val="single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tabs>
        <w:tab w:val="right" w:leader="dot" w:pos="8296"/>
      </w:tabs>
      <w:ind w:left="420" w:leftChars="200"/>
      <w:jc w:val="left"/>
    </w:pPr>
  </w:style>
  <w:style w:type="paragraph" w:styleId="11">
    <w:name w:val="Title"/>
    <w:basedOn w:val="1"/>
    <w:next w:val="1"/>
    <w:link w:val="39"/>
    <w:qFormat/>
    <w:uiPriority w:val="0"/>
    <w:pPr>
      <w:spacing w:line="360" w:lineRule="auto"/>
      <w:jc w:val="center"/>
      <w:outlineLvl w:val="0"/>
    </w:pPr>
    <w:rPr>
      <w:rFonts w:ascii="Cambria" w:hAnsi="Cambria" w:eastAsia="黑体"/>
      <w:bCs/>
      <w:kern w:val="0"/>
      <w:sz w:val="36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Char"/>
    <w:link w:val="8"/>
    <w:qFormat/>
    <w:uiPriority w:val="0"/>
    <w:rPr>
      <w:rFonts w:ascii="Times New Roman" w:hAnsi="Times New Roman" w:eastAsia="仿宋" w:cs="Times New Roman"/>
      <w:szCs w:val="18"/>
      <w:u w:val="single"/>
    </w:rPr>
  </w:style>
  <w:style w:type="character" w:customStyle="1" w:styleId="18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标题 2 Char"/>
    <w:link w:val="3"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20">
    <w:name w:val="页脚 Char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纯文本 Char"/>
    <w:link w:val="23"/>
    <w:qFormat/>
    <w:uiPriority w:val="0"/>
    <w:rPr>
      <w:rFonts w:ascii="宋体" w:hAnsi="Courier New"/>
    </w:rPr>
  </w:style>
  <w:style w:type="paragraph" w:customStyle="1" w:styleId="23">
    <w:name w:val="Plain Text"/>
    <w:basedOn w:val="1"/>
    <w:link w:val="22"/>
    <w:qFormat/>
    <w:uiPriority w:val="0"/>
    <w:rPr>
      <w:rFonts w:ascii="宋体" w:hAnsi="Courier New"/>
      <w:kern w:val="0"/>
      <w:sz w:val="20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正文 首对齐 Char"/>
    <w:link w:val="26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26">
    <w:name w:val="正文 首对齐"/>
    <w:basedOn w:val="1"/>
    <w:link w:val="25"/>
    <w:qFormat/>
    <w:uiPriority w:val="0"/>
    <w:pPr>
      <w:keepLines/>
      <w:widowControl/>
      <w:adjustRightInd w:val="0"/>
      <w:snapToGrid w:val="0"/>
      <w:spacing w:line="360" w:lineRule="auto"/>
    </w:pPr>
    <w:rPr>
      <w:rFonts w:eastAsia="仿宋"/>
      <w:kern w:val="0"/>
      <w:sz w:val="28"/>
      <w:szCs w:val="24"/>
    </w:rPr>
  </w:style>
  <w:style w:type="character" w:customStyle="1" w:styleId="27">
    <w:name w:val="page number"/>
    <w:basedOn w:val="14"/>
    <w:qFormat/>
    <w:uiPriority w:val="0"/>
  </w:style>
  <w:style w:type="character" w:customStyle="1" w:styleId="28">
    <w:name w:val="批注框文本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引用标注 Char"/>
    <w:link w:val="30"/>
    <w:qFormat/>
    <w:uiPriority w:val="0"/>
    <w:rPr>
      <w:rFonts w:ascii="Times New Roman" w:hAnsi="Times New Roman" w:eastAsia="仿宋" w:cs="Times New Roman"/>
      <w:szCs w:val="24"/>
    </w:rPr>
  </w:style>
  <w:style w:type="paragraph" w:customStyle="1" w:styleId="30">
    <w:name w:val="引用标注"/>
    <w:basedOn w:val="31"/>
    <w:link w:val="29"/>
    <w:qFormat/>
    <w:uiPriority w:val="0"/>
    <w:pPr>
      <w:spacing w:line="360" w:lineRule="auto"/>
      <w:jc w:val="right"/>
    </w:pPr>
  </w:style>
  <w:style w:type="paragraph" w:customStyle="1" w:styleId="31">
    <w:name w:val="表格"/>
    <w:basedOn w:val="1"/>
    <w:link w:val="38"/>
    <w:qFormat/>
    <w:uiPriority w:val="0"/>
    <w:pPr>
      <w:adjustRightInd w:val="0"/>
      <w:snapToGrid w:val="0"/>
    </w:pPr>
    <w:rPr>
      <w:rFonts w:eastAsia="仿宋"/>
      <w:kern w:val="0"/>
      <w:sz w:val="20"/>
      <w:szCs w:val="24"/>
    </w:rPr>
  </w:style>
  <w:style w:type="character" w:customStyle="1" w:styleId="32">
    <w:name w:val="表格标题 Char"/>
    <w:link w:val="33"/>
    <w:qFormat/>
    <w:uiPriority w:val="0"/>
    <w:rPr>
      <w:rFonts w:ascii="Times New Roman" w:hAnsi="Times New Roman" w:eastAsia="仿宋" w:cs="Times New Roman"/>
      <w:szCs w:val="24"/>
    </w:rPr>
  </w:style>
  <w:style w:type="paragraph" w:customStyle="1" w:styleId="33">
    <w:name w:val="表格标题"/>
    <w:basedOn w:val="31"/>
    <w:link w:val="32"/>
    <w:qFormat/>
    <w:uiPriority w:val="0"/>
    <w:pPr>
      <w:jc w:val="center"/>
    </w:pPr>
  </w:style>
  <w:style w:type="character" w:customStyle="1" w:styleId="34">
    <w:name w:val="正文标题 Char"/>
    <w:link w:val="35"/>
    <w:qFormat/>
    <w:uiPriority w:val="0"/>
    <w:rPr>
      <w:rFonts w:ascii="宋体" w:hAnsi="宋体" w:eastAsia="黑体" w:cs="Times New Roman"/>
      <w:kern w:val="0"/>
      <w:sz w:val="36"/>
      <w:szCs w:val="24"/>
    </w:rPr>
  </w:style>
  <w:style w:type="paragraph" w:customStyle="1" w:styleId="35">
    <w:name w:val="正文标题"/>
    <w:basedOn w:val="1"/>
    <w:link w:val="34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eastAsia="黑体"/>
      <w:kern w:val="0"/>
      <w:sz w:val="36"/>
      <w:szCs w:val="24"/>
    </w:rPr>
  </w:style>
  <w:style w:type="character" w:customStyle="1" w:styleId="36">
    <w:name w:val="文档结构图 Char"/>
    <w:link w:val="37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37">
    <w:name w:val="Document Map"/>
    <w:basedOn w:val="1"/>
    <w:link w:val="36"/>
    <w:qFormat/>
    <w:uiPriority w:val="0"/>
    <w:rPr>
      <w:rFonts w:ascii="宋体"/>
      <w:kern w:val="0"/>
      <w:sz w:val="18"/>
      <w:szCs w:val="18"/>
    </w:rPr>
  </w:style>
  <w:style w:type="character" w:customStyle="1" w:styleId="38">
    <w:name w:val="表格 Char"/>
    <w:link w:val="31"/>
    <w:qFormat/>
    <w:uiPriority w:val="0"/>
    <w:rPr>
      <w:rFonts w:ascii="Times New Roman" w:hAnsi="Times New Roman" w:eastAsia="仿宋" w:cs="Times New Roman"/>
      <w:szCs w:val="24"/>
    </w:rPr>
  </w:style>
  <w:style w:type="character" w:customStyle="1" w:styleId="39">
    <w:name w:val="标题 Char"/>
    <w:link w:val="11"/>
    <w:qFormat/>
    <w:uiPriority w:val="0"/>
    <w:rPr>
      <w:rFonts w:ascii="Cambria" w:hAnsi="Cambria" w:eastAsia="黑体"/>
      <w:bCs/>
      <w:sz w:val="36"/>
      <w:szCs w:val="32"/>
    </w:rPr>
  </w:style>
  <w:style w:type="paragraph" w:customStyle="1" w:styleId="40">
    <w:name w:val="TOC Heading"/>
    <w:basedOn w:val="2"/>
    <w:next w:val="1"/>
    <w:qFormat/>
    <w:uiPriority w:val="0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41">
    <w:name w:val="List Paragraph"/>
    <w:basedOn w:val="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MIIT</Company>
  <Pages>2</Pages>
  <Words>292</Words>
  <Characters>331</Characters>
  <Lines>6</Lines>
  <Paragraphs>1</Paragraphs>
  <TotalTime>2</TotalTime>
  <ScaleCrop>false</ScaleCrop>
  <LinksUpToDate>false</LinksUpToDate>
  <CharactersWithSpaces>661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2020-03-19T22:42:00Z</dcterms:created>
  <dc:creator>毕江燕</dc:creator>
  <cp:lastModifiedBy>kylin</cp:lastModifiedBy>
  <cp:lastPrinted>2015-08-02T09:31:00Z</cp:lastPrinted>
  <dcterms:modified xsi:type="dcterms:W3CDTF">2026-01-05T11:20:01Z</dcterms:modified>
  <dc:title>JiZhiYing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A965EB9E9DD342A1BD43FA6E8FAC7943_13</vt:lpwstr>
  </property>
  <property fmtid="{D5CDD505-2E9C-101B-9397-08002B2CF9AE}" pid="4" name="KSOTemplateDocerSaveRecord">
    <vt:lpwstr>eyJoZGlkIjoiZDkxOTExM2YzNjE2NDU5NWI4N2ZjYjI3NGFmYjU2NTQiLCJ1c2VySWQiOiIxMTMyNzIxOTI5In0=</vt:lpwstr>
  </property>
</Properties>
</file>